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AE5" w:rsidRDefault="00930AE5" w:rsidP="00065D7B">
      <w:pPr>
        <w:spacing w:after="0" w:line="240" w:lineRule="auto"/>
        <w:jc w:val="center"/>
        <w:rPr>
          <w:rFonts w:ascii="Times New Roman" w:eastAsia="Times New Roman" w:hAnsi="Times New Roman" w:cs="Times New Roman"/>
          <w:b/>
          <w:sz w:val="28"/>
          <w:szCs w:val="28"/>
        </w:rPr>
      </w:pPr>
      <w:r w:rsidRPr="00930AE5">
        <w:rPr>
          <w:rFonts w:ascii="Times New Roman" w:eastAsia="Times New Roman" w:hAnsi="Times New Roman" w:cs="Times New Roman"/>
          <w:b/>
          <w:noProof/>
          <w:sz w:val="28"/>
          <w:szCs w:val="28"/>
        </w:rPr>
        <w:drawing>
          <wp:anchor distT="0" distB="0" distL="114300" distR="114300" simplePos="0" relativeHeight="251659264" behindDoc="0" locked="0" layoutInCell="1" allowOverlap="1">
            <wp:simplePos x="0" y="0"/>
            <wp:positionH relativeFrom="margin">
              <wp:posOffset>15240</wp:posOffset>
            </wp:positionH>
            <wp:positionV relativeFrom="margin">
              <wp:posOffset>-635</wp:posOffset>
            </wp:positionV>
            <wp:extent cx="1137285" cy="1019175"/>
            <wp:effectExtent l="0" t="0" r="0" b="0"/>
            <wp:wrapSquare wrapText="bothSides"/>
            <wp:docPr id="6" name="Рисунок 1" descr="ЛОГОТИП проф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проф (1) (2)"/>
                    <pic:cNvPicPr>
                      <a:picLocks noChangeAspect="1" noChangeArrowheads="1"/>
                    </pic:cNvPicPr>
                  </pic:nvPicPr>
                  <pic:blipFill>
                    <a:blip r:embed="rId8" cstate="print"/>
                    <a:srcRect/>
                    <a:stretch>
                      <a:fillRect/>
                    </a:stretch>
                  </pic:blipFill>
                  <pic:spPr bwMode="auto">
                    <a:xfrm>
                      <a:off x="0" y="0"/>
                      <a:ext cx="1137285" cy="1019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5F0C">
        <w:rPr>
          <w:rFonts w:ascii="Times New Roman" w:eastAsia="Times New Roman" w:hAnsi="Times New Roman" w:cs="Times New Roman"/>
          <w:b/>
          <w:sz w:val="28"/>
          <w:szCs w:val="28"/>
        </w:rPr>
        <w:t xml:space="preserve"> </w:t>
      </w:r>
      <w:r w:rsidR="00AA2430">
        <w:rPr>
          <w:rFonts w:ascii="Times New Roman" w:eastAsia="Times New Roman" w:hAnsi="Times New Roman" w:cs="Times New Roman"/>
          <w:b/>
          <w:sz w:val="28"/>
          <w:szCs w:val="28"/>
        </w:rPr>
        <w:t>Вариативная</w:t>
      </w:r>
      <w:r w:rsidR="00B07355">
        <w:rPr>
          <w:rFonts w:ascii="Times New Roman" w:eastAsia="Times New Roman" w:hAnsi="Times New Roman" w:cs="Times New Roman"/>
          <w:b/>
          <w:sz w:val="28"/>
          <w:szCs w:val="28"/>
        </w:rPr>
        <w:t xml:space="preserve"> </w:t>
      </w:r>
      <w:r w:rsidR="00AA2430">
        <w:rPr>
          <w:rFonts w:ascii="Times New Roman" w:eastAsia="Times New Roman" w:hAnsi="Times New Roman" w:cs="Times New Roman"/>
          <w:b/>
          <w:sz w:val="28"/>
          <w:szCs w:val="28"/>
        </w:rPr>
        <w:t>часть</w:t>
      </w:r>
      <w:r w:rsidR="00FC263F">
        <w:rPr>
          <w:rFonts w:ascii="Times New Roman" w:eastAsia="Times New Roman" w:hAnsi="Times New Roman" w:cs="Times New Roman"/>
          <w:b/>
          <w:sz w:val="28"/>
          <w:szCs w:val="28"/>
        </w:rPr>
        <w:br/>
        <w:t>Практическ</w:t>
      </w:r>
      <w:r w:rsidRPr="00B15F0C">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го</w:t>
      </w:r>
      <w:r w:rsidRPr="00B15F0C">
        <w:rPr>
          <w:rFonts w:ascii="Times New Roman" w:eastAsia="Times New Roman" w:hAnsi="Times New Roman" w:cs="Times New Roman"/>
          <w:b/>
          <w:sz w:val="28"/>
          <w:szCs w:val="28"/>
        </w:rPr>
        <w:t xml:space="preserve"> задани</w:t>
      </w:r>
      <w:r>
        <w:rPr>
          <w:rFonts w:ascii="Times New Roman" w:eastAsia="Times New Roman" w:hAnsi="Times New Roman" w:cs="Times New Roman"/>
          <w:b/>
          <w:sz w:val="28"/>
          <w:szCs w:val="28"/>
        </w:rPr>
        <w:t>я</w:t>
      </w:r>
      <w:r w:rsidR="00FC263F">
        <w:rPr>
          <w:rFonts w:ascii="Times New Roman" w:eastAsia="Times New Roman" w:hAnsi="Times New Roman" w:cs="Times New Roman"/>
          <w:b/>
          <w:sz w:val="28"/>
          <w:szCs w:val="28"/>
        </w:rPr>
        <w:t xml:space="preserve"> </w:t>
      </w:r>
      <w:r w:rsidRPr="00B15F0C">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lang w:val="en-US"/>
        </w:rPr>
        <w:t>I</w:t>
      </w:r>
      <w:r w:rsidRPr="00B15F0C">
        <w:rPr>
          <w:rFonts w:ascii="Times New Roman" w:eastAsia="Times New Roman" w:hAnsi="Times New Roman" w:cs="Times New Roman"/>
          <w:b/>
          <w:sz w:val="28"/>
          <w:szCs w:val="28"/>
        </w:rPr>
        <w:t xml:space="preserve"> уровня </w:t>
      </w:r>
    </w:p>
    <w:p w:rsidR="00B07355" w:rsidRDefault="00B07355" w:rsidP="00065D7B">
      <w:pPr>
        <w:spacing w:after="0" w:line="240" w:lineRule="auto"/>
        <w:jc w:val="center"/>
        <w:rPr>
          <w:rFonts w:ascii="Times New Roman" w:eastAsia="Times New Roman" w:hAnsi="Times New Roman" w:cs="Times New Roman"/>
          <w:b/>
          <w:sz w:val="28"/>
          <w:szCs w:val="28"/>
        </w:rPr>
      </w:pPr>
    </w:p>
    <w:p w:rsidR="00FC263F" w:rsidRDefault="00FC263F" w:rsidP="00065D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00B07355" w:rsidRPr="00B07355">
        <w:rPr>
          <w:rFonts w:ascii="Times New Roman" w:eastAsia="Times New Roman" w:hAnsi="Times New Roman" w:cs="Times New Roman"/>
          <w:b/>
          <w:sz w:val="24"/>
          <w:szCs w:val="24"/>
        </w:rPr>
        <w:t>пециальность 49.02.01 Физическая культура</w:t>
      </w:r>
    </w:p>
    <w:p w:rsidR="00FC263F" w:rsidRDefault="00FC263F" w:rsidP="00065D7B">
      <w:pPr>
        <w:spacing w:after="0" w:line="240" w:lineRule="auto"/>
        <w:jc w:val="center"/>
        <w:rPr>
          <w:rFonts w:ascii="Times New Roman" w:eastAsia="Times New Roman" w:hAnsi="Times New Roman" w:cs="Times New Roman"/>
          <w:b/>
          <w:sz w:val="24"/>
          <w:szCs w:val="24"/>
        </w:rPr>
      </w:pPr>
    </w:p>
    <w:p w:rsidR="00B07355" w:rsidRPr="00B07355" w:rsidRDefault="00FC263F" w:rsidP="00065D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r w:rsidR="00B07355" w:rsidRPr="00B07355">
        <w:rPr>
          <w:rFonts w:ascii="Times New Roman" w:eastAsia="Times New Roman" w:hAnsi="Times New Roman" w:cs="Times New Roman"/>
          <w:b/>
          <w:sz w:val="24"/>
          <w:szCs w:val="24"/>
        </w:rPr>
        <w:t>валификация – педагог по физической культуре и спорту</w:t>
      </w:r>
    </w:p>
    <w:p w:rsidR="00930AE5" w:rsidRDefault="00930AE5" w:rsidP="00065D7B">
      <w:pPr>
        <w:spacing w:after="0" w:line="240" w:lineRule="auto"/>
        <w:rPr>
          <w:rFonts w:ascii="Times New Roman" w:eastAsia="Times New Roman" w:hAnsi="Times New Roman" w:cs="Times New Roman"/>
          <w:b/>
          <w:sz w:val="28"/>
          <w:szCs w:val="28"/>
        </w:rPr>
      </w:pPr>
    </w:p>
    <w:p w:rsidR="00AA2430" w:rsidRPr="00B07355" w:rsidRDefault="00AA2430" w:rsidP="002520BD">
      <w:pPr>
        <w:spacing w:after="0" w:line="240" w:lineRule="auto"/>
        <w:rPr>
          <w:rFonts w:ascii="Times New Roman" w:eastAsia="Times New Roman" w:hAnsi="Times New Roman" w:cs="Times New Roman"/>
          <w:sz w:val="24"/>
          <w:szCs w:val="24"/>
        </w:rPr>
      </w:pPr>
    </w:p>
    <w:p w:rsidR="00AA2430" w:rsidRPr="00B07355" w:rsidRDefault="00AA2430" w:rsidP="00AA2430">
      <w:pPr>
        <w:spacing w:after="0" w:line="240" w:lineRule="auto"/>
        <w:jc w:val="center"/>
        <w:rPr>
          <w:rFonts w:ascii="Times New Roman" w:eastAsia="Times New Roman" w:hAnsi="Times New Roman" w:cs="Times New Roman"/>
          <w:sz w:val="24"/>
          <w:szCs w:val="24"/>
        </w:rPr>
      </w:pPr>
      <w:r w:rsidRPr="00B07355">
        <w:rPr>
          <w:rFonts w:ascii="Times New Roman" w:eastAsia="Times New Roman" w:hAnsi="Times New Roman" w:cs="Times New Roman"/>
          <w:sz w:val="24"/>
          <w:szCs w:val="24"/>
        </w:rPr>
        <w:t>ИНСТРУКЦИЯ ПО ВЫПОЛНЕНИЮ ЗАДАНИЯ</w:t>
      </w:r>
    </w:p>
    <w:p w:rsidR="00AA2430" w:rsidRPr="00B07355" w:rsidRDefault="00AA2430" w:rsidP="00AA2430">
      <w:pPr>
        <w:spacing w:after="0" w:line="240" w:lineRule="auto"/>
        <w:rPr>
          <w:rFonts w:ascii="Times New Roman" w:eastAsia="Times New Roman" w:hAnsi="Times New Roman" w:cs="Times New Roman"/>
          <w:sz w:val="24"/>
          <w:szCs w:val="24"/>
        </w:rPr>
      </w:pPr>
    </w:p>
    <w:p w:rsidR="00AA2430" w:rsidRPr="00AA2430" w:rsidRDefault="00AA2430" w:rsidP="00AA2430">
      <w:pPr>
        <w:spacing w:after="0" w:line="240" w:lineRule="auto"/>
        <w:jc w:val="center"/>
        <w:rPr>
          <w:rFonts w:ascii="Times New Roman" w:eastAsia="Times New Roman" w:hAnsi="Times New Roman" w:cs="Times New Roman"/>
          <w:b/>
          <w:i/>
          <w:sz w:val="24"/>
          <w:szCs w:val="24"/>
        </w:rPr>
      </w:pPr>
      <w:r w:rsidRPr="00AA2430">
        <w:rPr>
          <w:rFonts w:ascii="Times New Roman" w:eastAsia="Times New Roman" w:hAnsi="Times New Roman" w:cs="Times New Roman"/>
          <w:b/>
          <w:i/>
          <w:sz w:val="24"/>
          <w:szCs w:val="24"/>
        </w:rPr>
        <w:t>Уважаемый участник!</w:t>
      </w:r>
    </w:p>
    <w:p w:rsidR="00AA2430" w:rsidRPr="00AA2430" w:rsidRDefault="00AA2430" w:rsidP="00AA2430">
      <w:pPr>
        <w:spacing w:after="0" w:line="240" w:lineRule="auto"/>
        <w:jc w:val="center"/>
        <w:rPr>
          <w:rFonts w:ascii="Times New Roman" w:eastAsia="Times New Roman" w:hAnsi="Times New Roman" w:cs="Times New Roman"/>
          <w:b/>
          <w:i/>
          <w:sz w:val="24"/>
          <w:szCs w:val="24"/>
        </w:rPr>
      </w:pPr>
    </w:p>
    <w:p w:rsidR="00AA2430" w:rsidRPr="00B07355" w:rsidRDefault="00AA2430" w:rsidP="00AA2430">
      <w:pPr>
        <w:pStyle w:val="1"/>
        <w:shd w:val="clear" w:color="auto" w:fill="FFFFFF"/>
        <w:spacing w:before="0" w:beforeAutospacing="0" w:after="0" w:afterAutospacing="0"/>
        <w:ind w:firstLine="567"/>
        <w:jc w:val="both"/>
        <w:rPr>
          <w:i/>
          <w:iCs/>
        </w:rPr>
      </w:pPr>
      <w:r w:rsidRPr="00B07355">
        <w:rPr>
          <w:i/>
          <w:iCs/>
        </w:rPr>
        <w:t>Общая физическая подготовка является обязательной составной частью тренировочного процесса на всех этапах и во все периоды спортивной подготовки спортсменов. Общая физическая подготовка представляет собой неспециализированный (или относительно мало специализированный) процесс, содержание которого ориентировано на повышение функциональных возможностей, общей работоспособности, развитие координационных способностей, силы, быстроты, выносливости, гибкости, является основой (базой) для специальной подготовки и достижения высоких результатов в избранном виде спорта.</w:t>
      </w:r>
    </w:p>
    <w:p w:rsidR="00AA2430" w:rsidRPr="00B07355" w:rsidRDefault="00AA2430" w:rsidP="00AA2430">
      <w:pPr>
        <w:pStyle w:val="1"/>
        <w:shd w:val="clear" w:color="auto" w:fill="FFFFFF"/>
        <w:spacing w:before="0" w:beforeAutospacing="0" w:after="0" w:afterAutospacing="0"/>
        <w:ind w:firstLine="567"/>
        <w:jc w:val="both"/>
        <w:rPr>
          <w:i/>
          <w:iCs/>
        </w:rPr>
      </w:pPr>
      <w:r w:rsidRPr="00B07355">
        <w:rPr>
          <w:i/>
          <w:iCs/>
        </w:rPr>
        <w:t>Чем младше возраст и ниже уровень подготовленности занимающихся, тем большее значение и больший удельный вес в тренировочных занятиях занимают средства общей физической подготовки.</w:t>
      </w:r>
    </w:p>
    <w:p w:rsidR="00AA2430" w:rsidRPr="00B07355" w:rsidRDefault="00AA2430" w:rsidP="00AA2430">
      <w:pPr>
        <w:pStyle w:val="1"/>
        <w:shd w:val="clear" w:color="auto" w:fill="FFFFFF"/>
        <w:spacing w:before="0" w:beforeAutospacing="0" w:after="0" w:afterAutospacing="0"/>
        <w:ind w:firstLine="567"/>
        <w:jc w:val="both"/>
        <w:rPr>
          <w:i/>
          <w:iCs/>
        </w:rPr>
      </w:pPr>
      <w:r w:rsidRPr="00B07355">
        <w:rPr>
          <w:i/>
          <w:iCs/>
        </w:rPr>
        <w:t>Владение арсеналом разнообразных средств из своего или других видов спорта, видов физкультурно-спортивной деятельности, способствующих решению задач общей физической подготовки, является одним из факторов достижения высоких спортивных результатов вашими спортсменами.</w:t>
      </w:r>
    </w:p>
    <w:p w:rsidR="00AA2430" w:rsidRPr="00B07355" w:rsidRDefault="00AA2430" w:rsidP="00AA2430">
      <w:pPr>
        <w:pStyle w:val="1"/>
        <w:shd w:val="clear" w:color="auto" w:fill="FFFFFF"/>
        <w:spacing w:before="0" w:beforeAutospacing="0" w:after="0" w:afterAutospacing="0"/>
        <w:ind w:firstLine="567"/>
        <w:jc w:val="both"/>
        <w:rPr>
          <w:i/>
          <w:iCs/>
        </w:rPr>
      </w:pPr>
      <w:r w:rsidRPr="00B07355">
        <w:rPr>
          <w:i/>
          <w:iCs/>
        </w:rPr>
        <w:t xml:space="preserve">Одним из обязательных требований к деятельности тренера (тренера-преподавателя) является умение определять средства и методы общей физической подготовки и </w:t>
      </w:r>
      <w:r w:rsidRPr="00B07355">
        <w:rPr>
          <w:i/>
          <w:iCs/>
        </w:rPr>
        <w:t>п</w:t>
      </w:r>
      <w:r w:rsidRPr="00B07355">
        <w:rPr>
          <w:i/>
        </w:rPr>
        <w:t>роводить тренировочные</w:t>
      </w:r>
      <w:r w:rsidRPr="00B07355">
        <w:rPr>
          <w:i/>
        </w:rPr>
        <w:t xml:space="preserve"> занятия по общей физической подготовке. </w:t>
      </w:r>
    </w:p>
    <w:p w:rsidR="00AA2430" w:rsidRPr="00B07355" w:rsidRDefault="00AA2430" w:rsidP="00AA2430">
      <w:pPr>
        <w:spacing w:after="0" w:line="240" w:lineRule="auto"/>
        <w:ind w:firstLine="567"/>
        <w:rPr>
          <w:rFonts w:ascii="Times New Roman" w:eastAsia="Times New Roman" w:hAnsi="Times New Roman" w:cs="Times New Roman"/>
          <w:sz w:val="24"/>
          <w:szCs w:val="24"/>
        </w:rPr>
      </w:pPr>
    </w:p>
    <w:p w:rsidR="00AA2430" w:rsidRPr="00B07355" w:rsidRDefault="00AA2430" w:rsidP="00AA2430">
      <w:pPr>
        <w:spacing w:after="0" w:line="240" w:lineRule="auto"/>
        <w:ind w:firstLine="567"/>
        <w:jc w:val="both"/>
        <w:rPr>
          <w:rFonts w:ascii="Times New Roman" w:eastAsia="Times New Roman" w:hAnsi="Times New Roman" w:cs="Times New Roman"/>
          <w:sz w:val="24"/>
          <w:szCs w:val="24"/>
        </w:rPr>
      </w:pPr>
      <w:r w:rsidRPr="00B07355">
        <w:rPr>
          <w:rFonts w:ascii="Times New Roman" w:eastAsia="Times New Roman" w:hAnsi="Times New Roman" w:cs="Times New Roman"/>
          <w:sz w:val="24"/>
          <w:szCs w:val="24"/>
        </w:rPr>
        <w:t>Вам предлагается задание «</w:t>
      </w:r>
      <w:r w:rsidRPr="00B07355">
        <w:rPr>
          <w:rFonts w:ascii="Times New Roman" w:eastAsia="Times New Roman" w:hAnsi="Times New Roman" w:cs="Times New Roman"/>
          <w:bCs/>
          <w:sz w:val="24"/>
          <w:szCs w:val="24"/>
        </w:rPr>
        <w:t>Разработка конспекта и проведение фрагмента основной части тренировочного занятия по общей физической подготовке»,</w:t>
      </w:r>
      <w:r w:rsidRPr="00B07355">
        <w:rPr>
          <w:rFonts w:ascii="Times New Roman" w:eastAsia="Times New Roman" w:hAnsi="Times New Roman" w:cs="Times New Roman"/>
          <w:sz w:val="24"/>
          <w:szCs w:val="24"/>
        </w:rPr>
        <w:t xml:space="preserve"> выполнение которого потребует от Вас демонстрации сформированности профессиональных компетенций:</w:t>
      </w:r>
    </w:p>
    <w:p w:rsidR="00AA2430" w:rsidRPr="00B07355" w:rsidRDefault="00AA2430" w:rsidP="00AA2430">
      <w:pPr>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t>-определять цели и задачи, планировать учебно-тренировочные занятия;</w:t>
      </w:r>
    </w:p>
    <w:p w:rsidR="00AA2430" w:rsidRPr="00B07355" w:rsidRDefault="00AA2430" w:rsidP="00AA2430">
      <w:pPr>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t>-проводить учебно-тренировочные занятия.</w:t>
      </w:r>
    </w:p>
    <w:p w:rsidR="00AA2430" w:rsidRPr="00B07355" w:rsidRDefault="00AA2430" w:rsidP="00AA2430">
      <w:pPr>
        <w:spacing w:after="0" w:line="240" w:lineRule="auto"/>
        <w:ind w:firstLine="567"/>
        <w:jc w:val="both"/>
        <w:rPr>
          <w:rFonts w:ascii="Times New Roman" w:eastAsia="Times New Roman" w:hAnsi="Times New Roman" w:cs="Times New Roman"/>
          <w:sz w:val="24"/>
          <w:szCs w:val="24"/>
        </w:rPr>
      </w:pPr>
      <w:r w:rsidRPr="00B07355">
        <w:rPr>
          <w:rFonts w:ascii="Times New Roman" w:eastAsia="Times New Roman" w:hAnsi="Times New Roman" w:cs="Times New Roman"/>
          <w:sz w:val="24"/>
          <w:szCs w:val="24"/>
        </w:rPr>
        <w:t xml:space="preserve">Для этого Вам необходимо </w:t>
      </w:r>
    </w:p>
    <w:p w:rsidR="00AA2430" w:rsidRPr="00B07355" w:rsidRDefault="00AA2430" w:rsidP="00AA2430">
      <w:pPr>
        <w:spacing w:after="0" w:line="240" w:lineRule="auto"/>
        <w:ind w:firstLine="567"/>
        <w:jc w:val="both"/>
        <w:rPr>
          <w:rFonts w:ascii="Times New Roman" w:eastAsia="Times New Roman" w:hAnsi="Times New Roman" w:cs="Times New Roman"/>
          <w:i/>
          <w:sz w:val="24"/>
          <w:szCs w:val="24"/>
        </w:rPr>
      </w:pPr>
      <w:r w:rsidRPr="00B07355">
        <w:rPr>
          <w:rFonts w:ascii="Times New Roman" w:eastAsia="Times New Roman" w:hAnsi="Times New Roman" w:cs="Times New Roman"/>
          <w:i/>
          <w:sz w:val="24"/>
          <w:szCs w:val="24"/>
        </w:rPr>
        <w:t>уметь:</w:t>
      </w:r>
    </w:p>
    <w:p w:rsidR="00AA2430" w:rsidRPr="00B07355" w:rsidRDefault="00AA2430" w:rsidP="00AA2430">
      <w:pPr>
        <w:autoSpaceDE w:val="0"/>
        <w:autoSpaceDN w:val="0"/>
        <w:adjustRightInd w:val="0"/>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t>-использовать различные методы, приемы и формы организации учебно-тренировочных занятий, строить их с учетом возрастных особенностей и уровня физической подготовленности занимающихся;</w:t>
      </w:r>
    </w:p>
    <w:p w:rsidR="00AA2430" w:rsidRPr="00B07355" w:rsidRDefault="00AA2430" w:rsidP="00AA2430">
      <w:pPr>
        <w:autoSpaceDE w:val="0"/>
        <w:autoSpaceDN w:val="0"/>
        <w:adjustRightInd w:val="0"/>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t>-подбирать и использовать спортивное оборудование и инвентарь для занятий различными видами физкультурно-спортивной деятельности с учетом их целей и задач, возрастных и индивидуальных особенностей занимающихся;</w:t>
      </w:r>
    </w:p>
    <w:p w:rsidR="00AA2430" w:rsidRPr="00B07355" w:rsidRDefault="00AA2430" w:rsidP="00AA2430">
      <w:pPr>
        <w:autoSpaceDE w:val="0"/>
        <w:autoSpaceDN w:val="0"/>
        <w:adjustRightInd w:val="0"/>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t xml:space="preserve">-использовать различные средства, методы и </w:t>
      </w:r>
      <w:r w:rsidRPr="00B07355">
        <w:rPr>
          <w:rFonts w:ascii="Times New Roman" w:hAnsi="Times New Roman" w:cs="Times New Roman"/>
          <w:sz w:val="24"/>
          <w:szCs w:val="24"/>
        </w:rPr>
        <w:t>приемы развития</w:t>
      </w:r>
      <w:r w:rsidRPr="00B07355">
        <w:rPr>
          <w:rFonts w:ascii="Times New Roman" w:hAnsi="Times New Roman" w:cs="Times New Roman"/>
          <w:sz w:val="24"/>
          <w:szCs w:val="24"/>
        </w:rPr>
        <w:t xml:space="preserve"> физических качеств;</w:t>
      </w:r>
    </w:p>
    <w:p w:rsidR="00AA2430" w:rsidRPr="00B07355" w:rsidRDefault="00AA2430" w:rsidP="00AA243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07355">
        <w:rPr>
          <w:rFonts w:ascii="Times New Roman" w:hAnsi="Times New Roman" w:cs="Times New Roman"/>
          <w:sz w:val="24"/>
          <w:szCs w:val="24"/>
        </w:rPr>
        <w:t>соблюдать технику безопасности;</w:t>
      </w:r>
    </w:p>
    <w:p w:rsidR="00AA2430" w:rsidRPr="00B07355" w:rsidRDefault="00AA2430" w:rsidP="00AA2430">
      <w:pPr>
        <w:autoSpaceDE w:val="0"/>
        <w:autoSpaceDN w:val="0"/>
        <w:adjustRightInd w:val="0"/>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t>-устанавливать педагогически целесообразные взаимоотношения с занимающимися.</w:t>
      </w:r>
    </w:p>
    <w:p w:rsidR="00AA2430" w:rsidRPr="00B07355" w:rsidRDefault="00AA2430" w:rsidP="00AA2430">
      <w:pPr>
        <w:autoSpaceDE w:val="0"/>
        <w:autoSpaceDN w:val="0"/>
        <w:adjustRightInd w:val="0"/>
        <w:spacing w:after="0" w:line="240" w:lineRule="auto"/>
        <w:ind w:firstLine="567"/>
        <w:jc w:val="both"/>
        <w:rPr>
          <w:rFonts w:ascii="Times New Roman" w:hAnsi="Times New Roman" w:cs="Times New Roman"/>
          <w:i/>
          <w:sz w:val="24"/>
          <w:szCs w:val="24"/>
        </w:rPr>
      </w:pPr>
      <w:r w:rsidRPr="00B07355">
        <w:rPr>
          <w:rFonts w:ascii="Times New Roman" w:hAnsi="Times New Roman" w:cs="Times New Roman"/>
          <w:i/>
          <w:sz w:val="24"/>
          <w:szCs w:val="24"/>
        </w:rPr>
        <w:t>знать:</w:t>
      </w:r>
    </w:p>
    <w:p w:rsidR="00AA2430" w:rsidRPr="00B07355" w:rsidRDefault="00AA2430" w:rsidP="00AA2430">
      <w:pPr>
        <w:autoSpaceDE w:val="0"/>
        <w:autoSpaceDN w:val="0"/>
        <w:adjustRightInd w:val="0"/>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t>-сущность, цель, задачи, функции, содержание, формы спортивной тренировки в избранном виде спорта;</w:t>
      </w:r>
    </w:p>
    <w:p w:rsidR="00AA2430" w:rsidRPr="00B07355" w:rsidRDefault="00AA2430" w:rsidP="00AA2430">
      <w:pPr>
        <w:autoSpaceDE w:val="0"/>
        <w:autoSpaceDN w:val="0"/>
        <w:adjustRightInd w:val="0"/>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lastRenderedPageBreak/>
        <w:t>-теоретические и методические основы планирования подготовки спортсменов и учебно-тренировочных занятий в избранном виде спорта;</w:t>
      </w:r>
    </w:p>
    <w:p w:rsidR="00AA2430" w:rsidRPr="00B07355" w:rsidRDefault="00AA2430" w:rsidP="00AA2430">
      <w:pPr>
        <w:autoSpaceDE w:val="0"/>
        <w:autoSpaceDN w:val="0"/>
        <w:adjustRightInd w:val="0"/>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t>-методические основы развития физических качеств в избранном виде спорта</w:t>
      </w:r>
      <w:r>
        <w:rPr>
          <w:rFonts w:ascii="Times New Roman" w:hAnsi="Times New Roman" w:cs="Times New Roman"/>
          <w:sz w:val="24"/>
          <w:szCs w:val="24"/>
        </w:rPr>
        <w:t>.</w:t>
      </w:r>
    </w:p>
    <w:p w:rsidR="00AA2430" w:rsidRDefault="00AA2430" w:rsidP="00AA2430">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AA2430" w:rsidRPr="00AA2430" w:rsidRDefault="002520BD" w:rsidP="00AA243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Данное задание </w:t>
      </w:r>
      <w:r w:rsidR="00AA2430" w:rsidRPr="0063779B">
        <w:rPr>
          <w:rFonts w:ascii="Times New Roman" w:eastAsia="Times New Roman" w:hAnsi="Times New Roman" w:cs="Times New Roman"/>
          <w:b/>
          <w:i/>
          <w:sz w:val="24"/>
          <w:szCs w:val="24"/>
        </w:rPr>
        <w:t>состоит из двух задач:</w:t>
      </w:r>
    </w:p>
    <w:p w:rsidR="00AA2430" w:rsidRDefault="00F605E9" w:rsidP="00AA2430">
      <w:pPr>
        <w:spacing w:after="0" w:line="240" w:lineRule="auto"/>
        <w:ind w:firstLine="567"/>
        <w:jc w:val="both"/>
        <w:rPr>
          <w:rFonts w:ascii="Times New Roman" w:eastAsia="Times New Roman" w:hAnsi="Times New Roman" w:cs="Times New Roman"/>
          <w:bCs/>
          <w:sz w:val="24"/>
          <w:szCs w:val="24"/>
        </w:rPr>
      </w:pPr>
      <w:r w:rsidRPr="00F605E9">
        <w:rPr>
          <w:rFonts w:ascii="Times New Roman" w:eastAsia="Times New Roman" w:hAnsi="Times New Roman" w:cs="Times New Roman"/>
          <w:b/>
          <w:bCs/>
          <w:i/>
          <w:sz w:val="24"/>
          <w:szCs w:val="24"/>
        </w:rPr>
        <w:t>Задача 1</w:t>
      </w:r>
      <w:r>
        <w:rPr>
          <w:rFonts w:ascii="Times New Roman" w:eastAsia="Times New Roman" w:hAnsi="Times New Roman" w:cs="Times New Roman"/>
          <w:bCs/>
          <w:sz w:val="24"/>
          <w:szCs w:val="24"/>
        </w:rPr>
        <w:t xml:space="preserve">: </w:t>
      </w:r>
      <w:r w:rsidR="00AA2430" w:rsidRPr="00B07355">
        <w:rPr>
          <w:rFonts w:ascii="Times New Roman" w:eastAsia="Times New Roman" w:hAnsi="Times New Roman" w:cs="Times New Roman"/>
          <w:bCs/>
          <w:sz w:val="24"/>
          <w:szCs w:val="24"/>
        </w:rPr>
        <w:t>Разработать конспект фрагмента основной части тренировочного занятия по общей физической подготовке.</w:t>
      </w:r>
    </w:p>
    <w:p w:rsidR="00AA2430" w:rsidRDefault="002520BD" w:rsidP="00AA2430">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
          <w:bCs/>
          <w:i/>
          <w:sz w:val="24"/>
          <w:szCs w:val="24"/>
        </w:rPr>
        <w:t xml:space="preserve">Этап спортивной подготовки: </w:t>
      </w:r>
      <w:r w:rsidR="00F605E9">
        <w:rPr>
          <w:rFonts w:ascii="Times New Roman" w:eastAsia="Times New Roman" w:hAnsi="Times New Roman" w:cs="Times New Roman"/>
          <w:b/>
          <w:bCs/>
          <w:i/>
          <w:sz w:val="24"/>
          <w:szCs w:val="24"/>
        </w:rPr>
        <w:t xml:space="preserve">например, </w:t>
      </w:r>
      <w:r w:rsidR="00AA2430" w:rsidRPr="004C084F">
        <w:rPr>
          <w:rFonts w:ascii="Times New Roman" w:eastAsia="Times New Roman" w:hAnsi="Times New Roman" w:cs="Times New Roman"/>
          <w:bCs/>
          <w:i/>
          <w:sz w:val="24"/>
          <w:szCs w:val="24"/>
        </w:rPr>
        <w:t xml:space="preserve">спортивно-оздоровительный </w:t>
      </w:r>
      <w:r w:rsidR="00AA2430">
        <w:rPr>
          <w:rFonts w:ascii="Times New Roman" w:eastAsia="Times New Roman" w:hAnsi="Times New Roman" w:cs="Times New Roman"/>
          <w:bCs/>
          <w:i/>
          <w:sz w:val="24"/>
          <w:szCs w:val="24"/>
        </w:rPr>
        <w:t>этап</w:t>
      </w:r>
    </w:p>
    <w:p w:rsidR="00AA2430" w:rsidRPr="004C084F" w:rsidRDefault="00AA2430" w:rsidP="00AA2430">
      <w:pPr>
        <w:spacing w:after="0" w:line="240" w:lineRule="auto"/>
        <w:ind w:firstLine="567"/>
        <w:jc w:val="both"/>
        <w:rPr>
          <w:rFonts w:ascii="Times New Roman" w:eastAsia="Times New Roman" w:hAnsi="Times New Roman" w:cs="Times New Roman"/>
          <w:b/>
          <w:bCs/>
          <w:i/>
          <w:sz w:val="24"/>
          <w:szCs w:val="24"/>
        </w:rPr>
      </w:pPr>
      <w:r w:rsidRPr="004C084F">
        <w:rPr>
          <w:rFonts w:ascii="Times New Roman" w:eastAsia="Times New Roman" w:hAnsi="Times New Roman" w:cs="Times New Roman"/>
          <w:b/>
          <w:bCs/>
          <w:i/>
          <w:sz w:val="24"/>
          <w:szCs w:val="24"/>
        </w:rPr>
        <w:t>Задача занятия:</w:t>
      </w:r>
      <w:r>
        <w:rPr>
          <w:rFonts w:ascii="Times New Roman" w:eastAsia="Times New Roman" w:hAnsi="Times New Roman" w:cs="Times New Roman"/>
          <w:b/>
          <w:bCs/>
          <w:i/>
          <w:sz w:val="24"/>
          <w:szCs w:val="24"/>
        </w:rPr>
        <w:t xml:space="preserve"> </w:t>
      </w:r>
      <w:r w:rsidR="00F605E9">
        <w:rPr>
          <w:rFonts w:ascii="Times New Roman" w:eastAsia="Times New Roman" w:hAnsi="Times New Roman" w:cs="Times New Roman"/>
          <w:b/>
          <w:bCs/>
          <w:i/>
          <w:sz w:val="24"/>
          <w:szCs w:val="24"/>
        </w:rPr>
        <w:t xml:space="preserve">например, </w:t>
      </w:r>
      <w:r>
        <w:rPr>
          <w:rFonts w:ascii="Times New Roman" w:eastAsia="Times New Roman" w:hAnsi="Times New Roman" w:cs="Times New Roman"/>
          <w:bCs/>
          <w:i/>
          <w:sz w:val="24"/>
          <w:szCs w:val="24"/>
        </w:rPr>
        <w:t>р</w:t>
      </w:r>
      <w:r w:rsidRPr="004C084F">
        <w:rPr>
          <w:rFonts w:ascii="Times New Roman" w:eastAsia="Times New Roman" w:hAnsi="Times New Roman" w:cs="Times New Roman"/>
          <w:bCs/>
          <w:i/>
          <w:sz w:val="24"/>
          <w:szCs w:val="24"/>
        </w:rPr>
        <w:t xml:space="preserve">азвивать координационные способности </w:t>
      </w:r>
    </w:p>
    <w:p w:rsidR="00AA2430" w:rsidRDefault="00AA2430" w:rsidP="00AA2430">
      <w:pPr>
        <w:pStyle w:val="a6"/>
        <w:spacing w:after="0" w:line="240" w:lineRule="auto"/>
        <w:ind w:left="0" w:firstLine="567"/>
        <w:rPr>
          <w:rFonts w:eastAsia="Times New Roman"/>
          <w:bCs/>
          <w:i/>
          <w:szCs w:val="24"/>
          <w:lang w:eastAsia="ru-RU"/>
        </w:rPr>
      </w:pPr>
      <w:r w:rsidRPr="004C084F">
        <w:rPr>
          <w:rFonts w:eastAsia="Times New Roman"/>
          <w:b/>
          <w:bCs/>
          <w:i/>
          <w:szCs w:val="24"/>
          <w:lang w:eastAsia="ru-RU"/>
        </w:rPr>
        <w:t xml:space="preserve">Количество </w:t>
      </w:r>
      <w:r w:rsidRPr="00253B34">
        <w:rPr>
          <w:rFonts w:eastAsia="Times New Roman"/>
          <w:b/>
          <w:bCs/>
          <w:i/>
          <w:szCs w:val="24"/>
          <w:lang w:eastAsia="ru-RU"/>
        </w:rPr>
        <w:t xml:space="preserve">занимающихся: </w:t>
      </w:r>
      <w:r w:rsidRPr="00253B34">
        <w:rPr>
          <w:rFonts w:eastAsia="Times New Roman"/>
          <w:bCs/>
          <w:i/>
          <w:szCs w:val="24"/>
          <w:lang w:eastAsia="ru-RU"/>
        </w:rPr>
        <w:t>6 человек</w:t>
      </w:r>
    </w:p>
    <w:p w:rsidR="00AA2430" w:rsidRPr="00253B34" w:rsidRDefault="00AA2430" w:rsidP="00AA2430">
      <w:pPr>
        <w:pStyle w:val="a6"/>
        <w:spacing w:after="0" w:line="240" w:lineRule="auto"/>
        <w:ind w:left="0" w:firstLine="567"/>
        <w:rPr>
          <w:rFonts w:eastAsia="Times New Roman"/>
          <w:b/>
          <w:bCs/>
          <w:i/>
          <w:szCs w:val="24"/>
          <w:lang w:eastAsia="ru-RU"/>
        </w:rPr>
      </w:pPr>
    </w:p>
    <w:p w:rsidR="00AA2430" w:rsidRDefault="00F605E9" w:rsidP="00AA2430">
      <w:pPr>
        <w:spacing w:after="0" w:line="240" w:lineRule="auto"/>
        <w:ind w:firstLine="567"/>
        <w:jc w:val="both"/>
        <w:rPr>
          <w:rFonts w:ascii="Times New Roman" w:eastAsia="Times New Roman" w:hAnsi="Times New Roman" w:cs="Times New Roman"/>
          <w:bCs/>
          <w:sz w:val="24"/>
          <w:szCs w:val="24"/>
        </w:rPr>
      </w:pPr>
      <w:r w:rsidRPr="00F605E9">
        <w:rPr>
          <w:rFonts w:ascii="Times New Roman" w:eastAsia="Times New Roman" w:hAnsi="Times New Roman" w:cs="Times New Roman"/>
          <w:b/>
          <w:bCs/>
          <w:i/>
          <w:sz w:val="24"/>
          <w:szCs w:val="24"/>
        </w:rPr>
        <w:t>Задача 2:</w:t>
      </w:r>
      <w:r>
        <w:rPr>
          <w:rFonts w:ascii="Times New Roman" w:eastAsia="Times New Roman" w:hAnsi="Times New Roman" w:cs="Times New Roman"/>
          <w:bCs/>
          <w:sz w:val="24"/>
          <w:szCs w:val="24"/>
        </w:rPr>
        <w:t xml:space="preserve"> </w:t>
      </w:r>
      <w:r w:rsidR="00AA2430" w:rsidRPr="00253B34">
        <w:rPr>
          <w:rFonts w:ascii="Times New Roman" w:eastAsia="Times New Roman" w:hAnsi="Times New Roman" w:cs="Times New Roman"/>
          <w:bCs/>
          <w:sz w:val="24"/>
          <w:szCs w:val="24"/>
        </w:rPr>
        <w:t>Провести фрагмент основной части тренировочного занятия по общей физической подготовке.</w:t>
      </w:r>
    </w:p>
    <w:p w:rsidR="00AA2430" w:rsidRPr="00253B34" w:rsidRDefault="00AA2430" w:rsidP="00AA2430">
      <w:pPr>
        <w:spacing w:after="0" w:line="240" w:lineRule="auto"/>
        <w:ind w:firstLine="567"/>
        <w:jc w:val="both"/>
        <w:rPr>
          <w:rFonts w:ascii="Times New Roman" w:eastAsia="Times New Roman" w:hAnsi="Times New Roman" w:cs="Times New Roman"/>
          <w:b/>
          <w:bCs/>
          <w:sz w:val="24"/>
          <w:szCs w:val="24"/>
        </w:rPr>
      </w:pPr>
    </w:p>
    <w:p w:rsidR="00AA2430" w:rsidRPr="00B07355" w:rsidRDefault="00AA2430" w:rsidP="00AA243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выполнения первой задачи</w:t>
      </w:r>
      <w:r w:rsidR="002520BD">
        <w:rPr>
          <w:rFonts w:ascii="Times New Roman" w:eastAsia="Times New Roman" w:hAnsi="Times New Roman" w:cs="Times New Roman"/>
          <w:sz w:val="24"/>
          <w:szCs w:val="24"/>
        </w:rPr>
        <w:t xml:space="preserve"> Вам будут предоставлены </w:t>
      </w:r>
      <w:r w:rsidRPr="00253B34">
        <w:rPr>
          <w:rFonts w:ascii="Times New Roman" w:hAnsi="Times New Roman" w:cs="Times New Roman"/>
          <w:sz w:val="24"/>
          <w:szCs w:val="24"/>
        </w:rPr>
        <w:t xml:space="preserve">учебные пособия, перечень оборудования и инвентаря </w:t>
      </w:r>
      <w:r w:rsidRPr="00253B34">
        <w:rPr>
          <w:rFonts w:ascii="Times New Roman" w:hAnsi="Times New Roman" w:cs="Times New Roman"/>
          <w:i/>
          <w:sz w:val="24"/>
          <w:szCs w:val="24"/>
        </w:rPr>
        <w:t>(допускается использование нестандартного инвентаря, подготовленного участником Олимпиады)</w:t>
      </w:r>
      <w:r w:rsidRPr="00253B34">
        <w:rPr>
          <w:rFonts w:ascii="Times New Roman" w:hAnsi="Times New Roman" w:cs="Times New Roman"/>
          <w:sz w:val="24"/>
          <w:szCs w:val="24"/>
        </w:rPr>
        <w:t>, с учётом которого Вы определите содержание тренировочного занятия</w:t>
      </w:r>
      <w:r w:rsidRPr="00253B34">
        <w:rPr>
          <w:rFonts w:ascii="Times New Roman" w:eastAsia="Times New Roman" w:hAnsi="Times New Roman" w:cs="Times New Roman"/>
          <w:sz w:val="24"/>
          <w:szCs w:val="24"/>
        </w:rPr>
        <w:t>. При разработке конспекта тренировочного занятия учитывайте заданные условия: задача тренировочного занятия, этап спортивной подготовки, количественный состав занимающихся – 6 человек, место проведения занятия – универсальный спортивный зал, предложенный перечень оборудования</w:t>
      </w:r>
      <w:r w:rsidRPr="00B07355">
        <w:rPr>
          <w:rFonts w:ascii="Times New Roman" w:eastAsia="Times New Roman" w:hAnsi="Times New Roman" w:cs="Times New Roman"/>
          <w:sz w:val="24"/>
          <w:szCs w:val="24"/>
        </w:rPr>
        <w:t xml:space="preserve"> и инвентаря. Продолжител</w:t>
      </w:r>
      <w:r>
        <w:rPr>
          <w:rFonts w:ascii="Times New Roman" w:eastAsia="Times New Roman" w:hAnsi="Times New Roman" w:cs="Times New Roman"/>
          <w:sz w:val="24"/>
          <w:szCs w:val="24"/>
        </w:rPr>
        <w:t>ьность фрагмента основной части</w:t>
      </w:r>
      <w:r w:rsidRPr="00B07355">
        <w:rPr>
          <w:rFonts w:ascii="Times New Roman" w:eastAsia="Times New Roman" w:hAnsi="Times New Roman" w:cs="Times New Roman"/>
          <w:sz w:val="24"/>
          <w:szCs w:val="24"/>
        </w:rPr>
        <w:t xml:space="preserve"> тренировочного занятия – 45 минут.</w:t>
      </w:r>
    </w:p>
    <w:p w:rsidR="00AA2430" w:rsidRPr="00B07355" w:rsidRDefault="00AA2430" w:rsidP="00AA2430">
      <w:pPr>
        <w:spacing w:after="0" w:line="240" w:lineRule="auto"/>
        <w:ind w:firstLine="567"/>
        <w:jc w:val="both"/>
        <w:rPr>
          <w:rFonts w:ascii="Times New Roman" w:eastAsia="Times New Roman" w:hAnsi="Times New Roman" w:cs="Times New Roman"/>
          <w:iCs/>
          <w:sz w:val="24"/>
          <w:szCs w:val="24"/>
        </w:rPr>
      </w:pPr>
      <w:r w:rsidRPr="00B07355">
        <w:rPr>
          <w:rFonts w:ascii="Times New Roman" w:eastAsia="Times New Roman" w:hAnsi="Times New Roman" w:cs="Times New Roman"/>
          <w:iCs/>
          <w:sz w:val="24"/>
          <w:szCs w:val="24"/>
        </w:rPr>
        <w:t xml:space="preserve">Конспект оформите в соответствии с предложенной ниже формой </w:t>
      </w:r>
      <w:r w:rsidRPr="00B07355">
        <w:rPr>
          <w:rFonts w:ascii="Times New Roman" w:hAnsi="Times New Roman" w:cs="Times New Roman"/>
          <w:sz w:val="24"/>
          <w:szCs w:val="24"/>
        </w:rPr>
        <w:t xml:space="preserve">на компьютере в редакторе </w:t>
      </w:r>
      <w:r w:rsidRPr="001B673D">
        <w:rPr>
          <w:rFonts w:ascii="Times New Roman" w:hAnsi="Times New Roman" w:cs="Times New Roman"/>
          <w:sz w:val="24"/>
          <w:szCs w:val="24"/>
        </w:rPr>
        <w:t xml:space="preserve">WPS </w:t>
      </w:r>
      <w:proofErr w:type="spellStart"/>
      <w:r w:rsidRPr="001B673D">
        <w:rPr>
          <w:rFonts w:ascii="Times New Roman" w:hAnsi="Times New Roman" w:cs="Times New Roman"/>
          <w:sz w:val="24"/>
          <w:szCs w:val="24"/>
        </w:rPr>
        <w:t>Writer</w:t>
      </w:r>
      <w:proofErr w:type="spellEnd"/>
      <w:r w:rsidRPr="00B07355">
        <w:rPr>
          <w:rFonts w:ascii="Times New Roman" w:hAnsi="Times New Roman" w:cs="Times New Roman"/>
          <w:sz w:val="24"/>
          <w:szCs w:val="24"/>
        </w:rPr>
        <w:t xml:space="preserve">, </w:t>
      </w:r>
      <w:r w:rsidRPr="001B673D">
        <w:rPr>
          <w:rFonts w:ascii="Times New Roman" w:hAnsi="Times New Roman" w:cs="Times New Roman"/>
          <w:sz w:val="24"/>
          <w:szCs w:val="24"/>
        </w:rPr>
        <w:t xml:space="preserve">шрифт </w:t>
      </w:r>
      <w:proofErr w:type="spellStart"/>
      <w:r w:rsidRPr="001B673D">
        <w:rPr>
          <w:rFonts w:ascii="Times New Roman" w:hAnsi="Times New Roman" w:cs="Times New Roman"/>
          <w:sz w:val="24"/>
          <w:szCs w:val="24"/>
        </w:rPr>
        <w:t>Times</w:t>
      </w:r>
      <w:proofErr w:type="spellEnd"/>
      <w:r w:rsidR="002520BD">
        <w:rPr>
          <w:rFonts w:ascii="Times New Roman" w:hAnsi="Times New Roman" w:cs="Times New Roman"/>
          <w:sz w:val="24"/>
          <w:szCs w:val="24"/>
        </w:rPr>
        <w:t xml:space="preserve"> </w:t>
      </w:r>
      <w:proofErr w:type="spellStart"/>
      <w:r w:rsidRPr="001B673D">
        <w:rPr>
          <w:rFonts w:ascii="Times New Roman" w:hAnsi="Times New Roman" w:cs="Times New Roman"/>
          <w:sz w:val="24"/>
          <w:szCs w:val="24"/>
        </w:rPr>
        <w:t>New</w:t>
      </w:r>
      <w:proofErr w:type="spellEnd"/>
      <w:r w:rsidR="002520BD">
        <w:rPr>
          <w:rFonts w:ascii="Times New Roman" w:hAnsi="Times New Roman" w:cs="Times New Roman"/>
          <w:sz w:val="24"/>
          <w:szCs w:val="24"/>
        </w:rPr>
        <w:t xml:space="preserve"> </w:t>
      </w:r>
      <w:proofErr w:type="spellStart"/>
      <w:r w:rsidRPr="001B673D">
        <w:rPr>
          <w:rFonts w:ascii="Times New Roman" w:hAnsi="Times New Roman" w:cs="Times New Roman"/>
          <w:sz w:val="24"/>
          <w:szCs w:val="24"/>
        </w:rPr>
        <w:t>Roman</w:t>
      </w:r>
      <w:proofErr w:type="spellEnd"/>
      <w:r w:rsidRPr="001B673D">
        <w:rPr>
          <w:rFonts w:ascii="Times New Roman" w:hAnsi="Times New Roman" w:cs="Times New Roman"/>
          <w:sz w:val="24"/>
          <w:szCs w:val="24"/>
        </w:rPr>
        <w:t>, интервал 1, шрифт 12 кегль, параметры страницы: слева 3 см, справа 1,5 см, сверху 1,5 см и снизу 1,5 см. Абзацный отступ 12 мм.</w:t>
      </w:r>
    </w:p>
    <w:p w:rsidR="00AA2430" w:rsidRPr="00A34C4C" w:rsidRDefault="00AA2430" w:rsidP="00AA2430">
      <w:pPr>
        <w:spacing w:after="0" w:line="240" w:lineRule="auto"/>
        <w:ind w:firstLine="567"/>
        <w:jc w:val="both"/>
        <w:rPr>
          <w:rFonts w:ascii="Times New Roman" w:eastAsia="Times New Roman" w:hAnsi="Times New Roman" w:cs="Times New Roman"/>
          <w:iCs/>
          <w:sz w:val="24"/>
          <w:szCs w:val="24"/>
        </w:rPr>
      </w:pPr>
      <w:r w:rsidRPr="00A34C4C">
        <w:rPr>
          <w:rFonts w:ascii="Times New Roman" w:eastAsia="Times New Roman" w:hAnsi="Times New Roman" w:cs="Times New Roman"/>
          <w:iCs/>
          <w:sz w:val="24"/>
          <w:szCs w:val="24"/>
        </w:rPr>
        <w:t xml:space="preserve">Для выполнения задачи № 1 создайте документ в программе WPS </w:t>
      </w:r>
      <w:proofErr w:type="spellStart"/>
      <w:r w:rsidRPr="00A34C4C">
        <w:rPr>
          <w:rFonts w:ascii="Times New Roman" w:eastAsia="Times New Roman" w:hAnsi="Times New Roman" w:cs="Times New Roman"/>
          <w:iCs/>
          <w:sz w:val="24"/>
          <w:szCs w:val="24"/>
        </w:rPr>
        <w:t>Writer</w:t>
      </w:r>
      <w:proofErr w:type="spellEnd"/>
      <w:r w:rsidRPr="00A34C4C">
        <w:rPr>
          <w:rFonts w:ascii="Times New Roman" w:eastAsia="Times New Roman" w:hAnsi="Times New Roman" w:cs="Times New Roman"/>
          <w:iCs/>
          <w:sz w:val="24"/>
          <w:szCs w:val="24"/>
        </w:rPr>
        <w:t xml:space="preserve"> под именем «номер </w:t>
      </w:r>
      <w:proofErr w:type="spellStart"/>
      <w:r w:rsidRPr="00A34C4C">
        <w:rPr>
          <w:rFonts w:ascii="Times New Roman" w:eastAsia="Times New Roman" w:hAnsi="Times New Roman" w:cs="Times New Roman"/>
          <w:iCs/>
          <w:sz w:val="24"/>
          <w:szCs w:val="24"/>
        </w:rPr>
        <w:t>участника_название</w:t>
      </w:r>
      <w:proofErr w:type="spellEnd"/>
      <w:r w:rsidRPr="00A34C4C">
        <w:rPr>
          <w:rFonts w:ascii="Times New Roman" w:eastAsia="Times New Roman" w:hAnsi="Times New Roman" w:cs="Times New Roman"/>
          <w:iCs/>
          <w:sz w:val="24"/>
          <w:szCs w:val="24"/>
        </w:rPr>
        <w:t xml:space="preserve"> работы» (Х-1_</w:t>
      </w:r>
      <w:r>
        <w:rPr>
          <w:rFonts w:ascii="Times New Roman" w:eastAsia="Times New Roman" w:hAnsi="Times New Roman" w:cs="Times New Roman"/>
          <w:iCs/>
          <w:sz w:val="24"/>
          <w:szCs w:val="24"/>
        </w:rPr>
        <w:t>Конспект_занятия</w:t>
      </w:r>
      <w:r w:rsidRPr="00A34C4C">
        <w:rPr>
          <w:rFonts w:ascii="Times New Roman" w:eastAsia="Times New Roman" w:hAnsi="Times New Roman" w:cs="Times New Roman"/>
          <w:iCs/>
          <w:sz w:val="24"/>
          <w:szCs w:val="24"/>
        </w:rPr>
        <w:t xml:space="preserve">). Оформите </w:t>
      </w:r>
      <w:r>
        <w:rPr>
          <w:rFonts w:ascii="Times New Roman" w:eastAsia="Times New Roman" w:hAnsi="Times New Roman" w:cs="Times New Roman"/>
          <w:iCs/>
          <w:sz w:val="24"/>
          <w:szCs w:val="24"/>
        </w:rPr>
        <w:t>конспект</w:t>
      </w:r>
      <w:r w:rsidRPr="00A34C4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занятия</w:t>
      </w:r>
      <w:r w:rsidRPr="00A34C4C">
        <w:rPr>
          <w:rFonts w:ascii="Times New Roman" w:eastAsia="Times New Roman" w:hAnsi="Times New Roman" w:cs="Times New Roman"/>
          <w:iCs/>
          <w:sz w:val="24"/>
          <w:szCs w:val="24"/>
        </w:rPr>
        <w:t xml:space="preserve"> по предложенному макету.</w:t>
      </w:r>
    </w:p>
    <w:p w:rsidR="00AA2430" w:rsidRPr="00B07355" w:rsidRDefault="00AA2430" w:rsidP="00AA2430">
      <w:pPr>
        <w:spacing w:after="0" w:line="240" w:lineRule="auto"/>
        <w:jc w:val="center"/>
        <w:rPr>
          <w:rFonts w:ascii="Times New Roman" w:eastAsia="Times New Roman" w:hAnsi="Times New Roman" w:cs="Times New Roman"/>
          <w:bCs/>
          <w:sz w:val="24"/>
          <w:szCs w:val="24"/>
        </w:rPr>
      </w:pPr>
    </w:p>
    <w:p w:rsidR="00AA2430" w:rsidRPr="00B07355" w:rsidRDefault="00AA2430" w:rsidP="00AA2430">
      <w:pPr>
        <w:spacing w:after="0" w:line="240" w:lineRule="auto"/>
        <w:jc w:val="center"/>
        <w:rPr>
          <w:rFonts w:ascii="Times New Roman" w:eastAsia="Times New Roman" w:hAnsi="Times New Roman" w:cs="Times New Roman"/>
          <w:bCs/>
          <w:sz w:val="24"/>
          <w:szCs w:val="24"/>
        </w:rPr>
      </w:pPr>
      <w:r w:rsidRPr="00B07355">
        <w:rPr>
          <w:rFonts w:ascii="Times New Roman" w:eastAsia="Times New Roman" w:hAnsi="Times New Roman" w:cs="Times New Roman"/>
          <w:bCs/>
          <w:sz w:val="24"/>
          <w:szCs w:val="24"/>
        </w:rPr>
        <w:t xml:space="preserve">КОНСПЕКТ ОСНОВНОЙ ЧАСТИ ТРЕНИРОВОЧНОГО ЗАНЯТИЯ </w:t>
      </w:r>
    </w:p>
    <w:p w:rsidR="00AA2430" w:rsidRPr="00B07355" w:rsidRDefault="00AA2430" w:rsidP="00AA2430">
      <w:pPr>
        <w:spacing w:after="0" w:line="240" w:lineRule="auto"/>
        <w:jc w:val="center"/>
        <w:rPr>
          <w:rFonts w:ascii="Times New Roman" w:eastAsia="Times New Roman" w:hAnsi="Times New Roman" w:cs="Times New Roman"/>
          <w:b/>
          <w:bCs/>
          <w:sz w:val="24"/>
          <w:szCs w:val="24"/>
        </w:rPr>
      </w:pPr>
      <w:r w:rsidRPr="00B07355">
        <w:rPr>
          <w:rFonts w:ascii="Times New Roman" w:eastAsia="Times New Roman" w:hAnsi="Times New Roman" w:cs="Times New Roman"/>
          <w:bCs/>
          <w:sz w:val="24"/>
          <w:szCs w:val="24"/>
        </w:rPr>
        <w:t>ПО ОБЩЕЙ ФИЗИЧЕСКОЙ ПОДГОТОВКЕ</w:t>
      </w:r>
    </w:p>
    <w:p w:rsidR="00AA2430" w:rsidRPr="00753500" w:rsidRDefault="00AA2430" w:rsidP="00AA2430">
      <w:pPr>
        <w:spacing w:after="0" w:line="240" w:lineRule="auto"/>
        <w:jc w:val="both"/>
        <w:rPr>
          <w:rFonts w:ascii="Times New Roman" w:eastAsia="Times New Roman" w:hAnsi="Times New Roman" w:cs="Times New Roman"/>
          <w:b/>
          <w:bCs/>
          <w:sz w:val="24"/>
          <w:szCs w:val="24"/>
        </w:rPr>
      </w:pPr>
      <w:r w:rsidRPr="00753500">
        <w:rPr>
          <w:rFonts w:ascii="Times New Roman" w:eastAsia="Times New Roman" w:hAnsi="Times New Roman" w:cs="Times New Roman"/>
          <w:b/>
          <w:bCs/>
          <w:sz w:val="24"/>
          <w:szCs w:val="24"/>
        </w:rPr>
        <w:t xml:space="preserve">Вид </w:t>
      </w:r>
      <w:proofErr w:type="gramStart"/>
      <w:r w:rsidRPr="00753500">
        <w:rPr>
          <w:rFonts w:ascii="Times New Roman" w:eastAsia="Times New Roman" w:hAnsi="Times New Roman" w:cs="Times New Roman"/>
          <w:b/>
          <w:bCs/>
          <w:sz w:val="24"/>
          <w:szCs w:val="24"/>
        </w:rPr>
        <w:t>спорта:</w:t>
      </w:r>
      <w:r>
        <w:rPr>
          <w:rFonts w:ascii="Times New Roman" w:eastAsia="Times New Roman" w:hAnsi="Times New Roman" w:cs="Times New Roman"/>
          <w:b/>
          <w:bCs/>
          <w:sz w:val="24"/>
          <w:szCs w:val="24"/>
        </w:rPr>
        <w:t>_</w:t>
      </w:r>
      <w:proofErr w:type="gramEnd"/>
      <w:r>
        <w:rPr>
          <w:rFonts w:ascii="Times New Roman" w:eastAsia="Times New Roman" w:hAnsi="Times New Roman" w:cs="Times New Roman"/>
          <w:b/>
          <w:bCs/>
          <w:sz w:val="24"/>
          <w:szCs w:val="24"/>
        </w:rPr>
        <w:t>_______________________________________________________</w:t>
      </w:r>
    </w:p>
    <w:p w:rsidR="00AA2430" w:rsidRDefault="00AA2430" w:rsidP="00AA2430">
      <w:pPr>
        <w:spacing w:after="0" w:line="240" w:lineRule="auto"/>
        <w:jc w:val="both"/>
        <w:rPr>
          <w:rFonts w:ascii="Times New Roman" w:eastAsia="Times New Roman" w:hAnsi="Times New Roman" w:cs="Times New Roman"/>
          <w:b/>
          <w:bCs/>
          <w:sz w:val="24"/>
          <w:szCs w:val="24"/>
        </w:rPr>
      </w:pPr>
      <w:r w:rsidRPr="00753500">
        <w:rPr>
          <w:rFonts w:ascii="Times New Roman" w:eastAsia="Times New Roman" w:hAnsi="Times New Roman" w:cs="Times New Roman"/>
          <w:b/>
          <w:bCs/>
          <w:sz w:val="24"/>
          <w:szCs w:val="24"/>
        </w:rPr>
        <w:t xml:space="preserve">Этап спортивной </w:t>
      </w:r>
      <w:proofErr w:type="gramStart"/>
      <w:r w:rsidRPr="00753500">
        <w:rPr>
          <w:rFonts w:ascii="Times New Roman" w:eastAsia="Times New Roman" w:hAnsi="Times New Roman" w:cs="Times New Roman"/>
          <w:b/>
          <w:bCs/>
          <w:sz w:val="24"/>
          <w:szCs w:val="24"/>
        </w:rPr>
        <w:t>подготовки:</w:t>
      </w:r>
      <w:r>
        <w:rPr>
          <w:rFonts w:ascii="Times New Roman" w:eastAsia="Times New Roman" w:hAnsi="Times New Roman" w:cs="Times New Roman"/>
          <w:b/>
          <w:bCs/>
          <w:sz w:val="24"/>
          <w:szCs w:val="24"/>
        </w:rPr>
        <w:t>_</w:t>
      </w:r>
      <w:proofErr w:type="gramEnd"/>
      <w:r>
        <w:rPr>
          <w:rFonts w:ascii="Times New Roman" w:eastAsia="Times New Roman" w:hAnsi="Times New Roman" w:cs="Times New Roman"/>
          <w:b/>
          <w:bCs/>
          <w:sz w:val="24"/>
          <w:szCs w:val="24"/>
        </w:rPr>
        <w:t>______________________________________</w:t>
      </w:r>
    </w:p>
    <w:p w:rsidR="00AA2430" w:rsidRPr="00B07355" w:rsidRDefault="00AA2430" w:rsidP="00AA2430">
      <w:pPr>
        <w:spacing w:after="0" w:line="240" w:lineRule="auto"/>
        <w:jc w:val="both"/>
        <w:rPr>
          <w:rFonts w:ascii="Times New Roman" w:eastAsia="Times New Roman" w:hAnsi="Times New Roman" w:cs="Times New Roman"/>
          <w:bCs/>
          <w:sz w:val="24"/>
          <w:szCs w:val="24"/>
        </w:rPr>
      </w:pPr>
      <w:r w:rsidRPr="00B07355">
        <w:rPr>
          <w:rFonts w:ascii="Times New Roman" w:eastAsia="Times New Roman" w:hAnsi="Times New Roman" w:cs="Times New Roman"/>
          <w:b/>
          <w:bCs/>
          <w:sz w:val="24"/>
          <w:szCs w:val="24"/>
        </w:rPr>
        <w:t xml:space="preserve">Возраст занимающихся: </w:t>
      </w:r>
      <w:r w:rsidRPr="00B07355">
        <w:rPr>
          <w:rFonts w:ascii="Times New Roman" w:eastAsia="Times New Roman" w:hAnsi="Times New Roman" w:cs="Times New Roman"/>
          <w:bCs/>
          <w:i/>
          <w:sz w:val="24"/>
          <w:szCs w:val="24"/>
        </w:rPr>
        <w:t>(определяется с учётом особенностей этапа спортивной подготовки в избранном виде спорта)</w:t>
      </w:r>
      <w:r w:rsidRPr="00B07355">
        <w:rPr>
          <w:rFonts w:ascii="Times New Roman" w:eastAsia="Times New Roman" w:hAnsi="Times New Roman" w:cs="Times New Roman"/>
          <w:b/>
          <w:bCs/>
          <w:sz w:val="24"/>
          <w:szCs w:val="24"/>
        </w:rPr>
        <w:t>:</w:t>
      </w:r>
    </w:p>
    <w:p w:rsidR="00AA2430" w:rsidRPr="00B07355" w:rsidRDefault="00AA2430" w:rsidP="00AA2430">
      <w:pPr>
        <w:spacing w:after="0" w:line="240" w:lineRule="auto"/>
        <w:jc w:val="both"/>
        <w:rPr>
          <w:rFonts w:ascii="Times New Roman" w:eastAsia="Times New Roman" w:hAnsi="Times New Roman" w:cs="Times New Roman"/>
          <w:b/>
          <w:bCs/>
          <w:sz w:val="24"/>
          <w:szCs w:val="24"/>
        </w:rPr>
      </w:pPr>
      <w:r w:rsidRPr="00B07355">
        <w:rPr>
          <w:rFonts w:ascii="Times New Roman" w:eastAsia="Times New Roman" w:hAnsi="Times New Roman" w:cs="Times New Roman"/>
          <w:b/>
          <w:bCs/>
          <w:sz w:val="24"/>
          <w:szCs w:val="24"/>
        </w:rPr>
        <w:t xml:space="preserve">Задача </w:t>
      </w:r>
      <w:proofErr w:type="gramStart"/>
      <w:r w:rsidRPr="00B07355">
        <w:rPr>
          <w:rFonts w:ascii="Times New Roman" w:eastAsia="Times New Roman" w:hAnsi="Times New Roman" w:cs="Times New Roman"/>
          <w:b/>
          <w:bCs/>
          <w:sz w:val="24"/>
          <w:szCs w:val="24"/>
        </w:rPr>
        <w:t>занятия:</w:t>
      </w:r>
      <w:r>
        <w:rPr>
          <w:rFonts w:ascii="Times New Roman" w:eastAsia="Times New Roman" w:hAnsi="Times New Roman" w:cs="Times New Roman"/>
          <w:b/>
          <w:bCs/>
          <w:sz w:val="24"/>
          <w:szCs w:val="24"/>
        </w:rPr>
        <w:t>_</w:t>
      </w:r>
      <w:proofErr w:type="gramEnd"/>
      <w:r>
        <w:rPr>
          <w:rFonts w:ascii="Times New Roman" w:eastAsia="Times New Roman" w:hAnsi="Times New Roman" w:cs="Times New Roman"/>
          <w:b/>
          <w:bCs/>
          <w:sz w:val="24"/>
          <w:szCs w:val="24"/>
        </w:rPr>
        <w:t>___________________________________________________</w:t>
      </w:r>
    </w:p>
    <w:p w:rsidR="00AA2430" w:rsidRPr="00B07355" w:rsidRDefault="00AA2430" w:rsidP="00AA2430">
      <w:pPr>
        <w:spacing w:after="0" w:line="240" w:lineRule="auto"/>
        <w:jc w:val="both"/>
        <w:rPr>
          <w:rFonts w:ascii="Times New Roman" w:eastAsia="Times New Roman" w:hAnsi="Times New Roman" w:cs="Times New Roman"/>
          <w:bCs/>
          <w:sz w:val="24"/>
          <w:szCs w:val="24"/>
        </w:rPr>
      </w:pPr>
      <w:r w:rsidRPr="00B07355">
        <w:rPr>
          <w:rFonts w:ascii="Times New Roman" w:eastAsia="Times New Roman" w:hAnsi="Times New Roman" w:cs="Times New Roman"/>
          <w:b/>
          <w:bCs/>
          <w:sz w:val="24"/>
          <w:szCs w:val="24"/>
        </w:rPr>
        <w:t xml:space="preserve">Место проведения: </w:t>
      </w:r>
      <w:r w:rsidRPr="00B07355">
        <w:rPr>
          <w:rFonts w:ascii="Times New Roman" w:eastAsia="Times New Roman" w:hAnsi="Times New Roman" w:cs="Times New Roman"/>
          <w:bCs/>
          <w:sz w:val="24"/>
          <w:szCs w:val="24"/>
        </w:rPr>
        <w:t>универсальный спортивный зал</w:t>
      </w:r>
    </w:p>
    <w:p w:rsidR="00AA2430" w:rsidRPr="00B07355" w:rsidRDefault="00AA2430" w:rsidP="00AA2430">
      <w:pPr>
        <w:pStyle w:val="a6"/>
        <w:spacing w:after="0" w:line="240" w:lineRule="auto"/>
        <w:ind w:left="0"/>
        <w:rPr>
          <w:rFonts w:eastAsia="Times New Roman"/>
          <w:bCs/>
          <w:szCs w:val="24"/>
          <w:lang w:eastAsia="ru-RU"/>
        </w:rPr>
      </w:pPr>
      <w:r w:rsidRPr="00B07355">
        <w:rPr>
          <w:rFonts w:eastAsia="Times New Roman"/>
          <w:b/>
          <w:bCs/>
          <w:szCs w:val="24"/>
          <w:lang w:eastAsia="ru-RU"/>
        </w:rPr>
        <w:t xml:space="preserve">Продолжительность основной части занятия: </w:t>
      </w:r>
      <w:r w:rsidRPr="00B07355">
        <w:rPr>
          <w:rFonts w:eastAsia="Times New Roman"/>
          <w:bCs/>
          <w:szCs w:val="24"/>
          <w:lang w:eastAsia="ru-RU"/>
        </w:rPr>
        <w:t>45 минут</w:t>
      </w:r>
    </w:p>
    <w:p w:rsidR="00AA2430" w:rsidRDefault="00AA2430" w:rsidP="00AA2430">
      <w:pPr>
        <w:spacing w:after="0" w:line="240" w:lineRule="auto"/>
        <w:jc w:val="both"/>
        <w:rPr>
          <w:rFonts w:ascii="Times New Roman" w:eastAsia="Times New Roman" w:hAnsi="Times New Roman" w:cs="Times New Roman"/>
          <w:b/>
          <w:bCs/>
          <w:sz w:val="24"/>
          <w:szCs w:val="24"/>
        </w:rPr>
      </w:pPr>
      <w:r w:rsidRPr="00B07355">
        <w:rPr>
          <w:rFonts w:ascii="Times New Roman" w:eastAsia="Times New Roman" w:hAnsi="Times New Roman" w:cs="Times New Roman"/>
          <w:b/>
          <w:bCs/>
          <w:sz w:val="24"/>
          <w:szCs w:val="24"/>
        </w:rPr>
        <w:t>Оборудование и инвентарь (количество</w:t>
      </w:r>
      <w:proofErr w:type="gramStart"/>
      <w:r w:rsidRPr="00B0735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_</w:t>
      </w:r>
      <w:proofErr w:type="gramEnd"/>
      <w:r>
        <w:rPr>
          <w:rFonts w:ascii="Times New Roman" w:eastAsia="Times New Roman" w:hAnsi="Times New Roman" w:cs="Times New Roman"/>
          <w:b/>
          <w:bCs/>
          <w:sz w:val="24"/>
          <w:szCs w:val="24"/>
        </w:rPr>
        <w:t>____________________________</w:t>
      </w:r>
    </w:p>
    <w:p w:rsidR="00AA2430" w:rsidRDefault="00AA2430" w:rsidP="00AA2430">
      <w:pPr>
        <w:spacing w:after="0" w:line="240" w:lineRule="auto"/>
        <w:jc w:val="both"/>
        <w:rPr>
          <w:rFonts w:ascii="Times New Roman" w:eastAsia="Times New Roman" w:hAnsi="Times New Roman" w:cs="Times New Roman"/>
          <w:b/>
          <w:bCs/>
          <w:sz w:val="24"/>
          <w:szCs w:val="24"/>
        </w:rPr>
      </w:pPr>
    </w:p>
    <w:p w:rsidR="00AA2430" w:rsidRPr="00B07355" w:rsidRDefault="00AA2430" w:rsidP="00AA2430">
      <w:pPr>
        <w:spacing w:after="0" w:line="240" w:lineRule="auto"/>
        <w:jc w:val="both"/>
        <w:rPr>
          <w:rFonts w:ascii="Times New Roman" w:eastAsia="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8"/>
        <w:gridCol w:w="2153"/>
        <w:gridCol w:w="1636"/>
        <w:gridCol w:w="1457"/>
        <w:gridCol w:w="2567"/>
      </w:tblGrid>
      <w:tr w:rsidR="00AA2430" w:rsidRPr="00B07355" w:rsidTr="00DD36D6">
        <w:tc>
          <w:tcPr>
            <w:tcW w:w="1930" w:type="dxa"/>
          </w:tcPr>
          <w:p w:rsidR="00AA2430" w:rsidRPr="00B07355" w:rsidRDefault="00AA2430" w:rsidP="00DD36D6">
            <w:pPr>
              <w:shd w:val="clear" w:color="auto" w:fill="FFFFFF"/>
              <w:spacing w:after="0" w:line="240" w:lineRule="auto"/>
              <w:jc w:val="center"/>
              <w:rPr>
                <w:rFonts w:ascii="Times New Roman" w:eastAsia="Times New Roman" w:hAnsi="Times New Roman" w:cs="Times New Roman"/>
                <w:iCs/>
                <w:sz w:val="24"/>
                <w:szCs w:val="24"/>
              </w:rPr>
            </w:pPr>
            <w:r w:rsidRPr="00B07355">
              <w:rPr>
                <w:rFonts w:ascii="Times New Roman" w:eastAsia="Times New Roman" w:hAnsi="Times New Roman" w:cs="Times New Roman"/>
                <w:iCs/>
                <w:sz w:val="24"/>
                <w:szCs w:val="24"/>
              </w:rPr>
              <w:t>Частная задача</w:t>
            </w:r>
          </w:p>
        </w:tc>
        <w:tc>
          <w:tcPr>
            <w:tcW w:w="2315" w:type="dxa"/>
          </w:tcPr>
          <w:p w:rsidR="00AA2430" w:rsidRPr="00B07355" w:rsidRDefault="00AA2430" w:rsidP="00DD36D6">
            <w:pPr>
              <w:shd w:val="clear" w:color="auto" w:fill="FFFFFF"/>
              <w:spacing w:after="0" w:line="240" w:lineRule="auto"/>
              <w:jc w:val="center"/>
              <w:rPr>
                <w:rFonts w:ascii="Times New Roman" w:eastAsia="Times New Roman" w:hAnsi="Times New Roman" w:cs="Times New Roman"/>
                <w:iCs/>
                <w:sz w:val="24"/>
                <w:szCs w:val="24"/>
              </w:rPr>
            </w:pPr>
            <w:r w:rsidRPr="00B07355">
              <w:rPr>
                <w:rFonts w:ascii="Times New Roman" w:eastAsia="Times New Roman" w:hAnsi="Times New Roman" w:cs="Times New Roman"/>
                <w:iCs/>
                <w:sz w:val="24"/>
                <w:szCs w:val="24"/>
              </w:rPr>
              <w:t>Содержание</w:t>
            </w:r>
          </w:p>
        </w:tc>
        <w:tc>
          <w:tcPr>
            <w:tcW w:w="1129" w:type="dxa"/>
          </w:tcPr>
          <w:p w:rsidR="00AA2430" w:rsidRPr="00B07355" w:rsidRDefault="00AA2430" w:rsidP="00DD36D6">
            <w:pPr>
              <w:shd w:val="clear" w:color="auto" w:fill="FFFFFF"/>
              <w:spacing w:after="0" w:line="240" w:lineRule="auto"/>
              <w:jc w:val="center"/>
              <w:rPr>
                <w:rFonts w:ascii="Times New Roman" w:eastAsia="Times New Roman" w:hAnsi="Times New Roman" w:cs="Times New Roman"/>
                <w:iCs/>
                <w:sz w:val="24"/>
                <w:szCs w:val="24"/>
              </w:rPr>
            </w:pPr>
            <w:r w:rsidRPr="00B07355">
              <w:rPr>
                <w:rFonts w:ascii="Times New Roman" w:eastAsia="Times New Roman" w:hAnsi="Times New Roman" w:cs="Times New Roman"/>
                <w:iCs/>
                <w:sz w:val="24"/>
                <w:szCs w:val="24"/>
              </w:rPr>
              <w:t>Методы и методические приёмы</w:t>
            </w:r>
          </w:p>
        </w:tc>
        <w:tc>
          <w:tcPr>
            <w:tcW w:w="1495" w:type="dxa"/>
          </w:tcPr>
          <w:p w:rsidR="00AA2430" w:rsidRPr="00B07355" w:rsidRDefault="00AA2430" w:rsidP="00DD36D6">
            <w:pPr>
              <w:shd w:val="clear" w:color="auto" w:fill="FFFFFF"/>
              <w:spacing w:after="0" w:line="240" w:lineRule="auto"/>
              <w:jc w:val="center"/>
              <w:rPr>
                <w:rFonts w:ascii="Times New Roman" w:eastAsia="Times New Roman" w:hAnsi="Times New Roman" w:cs="Times New Roman"/>
                <w:iCs/>
                <w:sz w:val="24"/>
                <w:szCs w:val="24"/>
              </w:rPr>
            </w:pPr>
            <w:r w:rsidRPr="00B07355">
              <w:rPr>
                <w:rFonts w:ascii="Times New Roman" w:eastAsia="Times New Roman" w:hAnsi="Times New Roman" w:cs="Times New Roman"/>
                <w:iCs/>
                <w:sz w:val="24"/>
                <w:szCs w:val="24"/>
              </w:rPr>
              <w:t>Дозировка</w:t>
            </w:r>
          </w:p>
        </w:tc>
        <w:tc>
          <w:tcPr>
            <w:tcW w:w="2702" w:type="dxa"/>
          </w:tcPr>
          <w:p w:rsidR="00AA2430" w:rsidRPr="00B07355" w:rsidRDefault="00AA2430" w:rsidP="00DD36D6">
            <w:pPr>
              <w:shd w:val="clear" w:color="auto" w:fill="FFFFFF"/>
              <w:spacing w:after="0" w:line="240" w:lineRule="auto"/>
              <w:jc w:val="center"/>
              <w:rPr>
                <w:rFonts w:ascii="Times New Roman" w:eastAsia="Times New Roman" w:hAnsi="Times New Roman" w:cs="Times New Roman"/>
                <w:iCs/>
                <w:sz w:val="24"/>
                <w:szCs w:val="24"/>
              </w:rPr>
            </w:pPr>
            <w:r w:rsidRPr="00B07355">
              <w:rPr>
                <w:rFonts w:ascii="Times New Roman" w:eastAsia="Times New Roman" w:hAnsi="Times New Roman" w:cs="Times New Roman"/>
                <w:iCs/>
                <w:sz w:val="24"/>
                <w:szCs w:val="24"/>
              </w:rPr>
              <w:t>Организационно-методические указания</w:t>
            </w:r>
          </w:p>
        </w:tc>
      </w:tr>
      <w:tr w:rsidR="00AA2430" w:rsidRPr="00B07355" w:rsidTr="00DD36D6">
        <w:tc>
          <w:tcPr>
            <w:tcW w:w="1930"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2315"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1129"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1495"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2702"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r>
      <w:tr w:rsidR="00AA2430" w:rsidRPr="00B07355" w:rsidTr="00DD36D6">
        <w:tc>
          <w:tcPr>
            <w:tcW w:w="1930"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2315"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1129"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1495"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2702"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r>
      <w:tr w:rsidR="00AA2430" w:rsidRPr="00B07355" w:rsidTr="00DD36D6">
        <w:tc>
          <w:tcPr>
            <w:tcW w:w="1930"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2315"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1129"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1495"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2702"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r>
      <w:tr w:rsidR="00AA2430" w:rsidRPr="00B07355" w:rsidTr="00DD36D6">
        <w:tc>
          <w:tcPr>
            <w:tcW w:w="1930"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2315"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1129"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1495"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c>
          <w:tcPr>
            <w:tcW w:w="2702" w:type="dxa"/>
          </w:tcPr>
          <w:p w:rsidR="00AA2430" w:rsidRPr="00B07355" w:rsidRDefault="00AA2430" w:rsidP="00DD36D6">
            <w:pPr>
              <w:shd w:val="clear" w:color="auto" w:fill="FFFFFF"/>
              <w:spacing w:after="0" w:line="240" w:lineRule="auto"/>
              <w:jc w:val="both"/>
              <w:rPr>
                <w:rFonts w:ascii="Times New Roman" w:eastAsia="Times New Roman" w:hAnsi="Times New Roman" w:cs="Times New Roman"/>
                <w:iCs/>
                <w:sz w:val="24"/>
                <w:szCs w:val="24"/>
              </w:rPr>
            </w:pPr>
          </w:p>
        </w:tc>
      </w:tr>
    </w:tbl>
    <w:p w:rsidR="00AA2430" w:rsidRPr="00B07355" w:rsidRDefault="00AA2430" w:rsidP="00AA2430">
      <w:pPr>
        <w:spacing w:after="0" w:line="240" w:lineRule="auto"/>
        <w:jc w:val="both"/>
        <w:rPr>
          <w:rFonts w:ascii="Times New Roman" w:eastAsia="Times New Roman" w:hAnsi="Times New Roman" w:cs="Times New Roman"/>
          <w:sz w:val="24"/>
          <w:szCs w:val="24"/>
        </w:rPr>
      </w:pPr>
    </w:p>
    <w:p w:rsidR="00AA2430" w:rsidRPr="00B07355" w:rsidRDefault="00AA2430" w:rsidP="00F605E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Pr="00B07355">
        <w:rPr>
          <w:rFonts w:ascii="Times New Roman" w:eastAsia="Times New Roman" w:hAnsi="Times New Roman" w:cs="Times New Roman"/>
          <w:sz w:val="24"/>
          <w:szCs w:val="24"/>
        </w:rPr>
        <w:lastRenderedPageBreak/>
        <w:t>При оценке задачи будут учитываться:</w:t>
      </w:r>
    </w:p>
    <w:p w:rsidR="00AA2430" w:rsidRPr="00B07355"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-правильность и последовательность определения частных задач;</w:t>
      </w:r>
    </w:p>
    <w:p w:rsidR="00AA2430" w:rsidRPr="0063779B"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 xml:space="preserve">-соответствие </w:t>
      </w:r>
      <w:proofErr w:type="gramStart"/>
      <w:r w:rsidRPr="00B07355">
        <w:rPr>
          <w:rFonts w:ascii="Times New Roman" w:eastAsia="Times New Roman" w:hAnsi="Times New Roman" w:cs="Times New Roman"/>
          <w:color w:val="000000"/>
          <w:kern w:val="1"/>
          <w:sz w:val="24"/>
          <w:szCs w:val="24"/>
          <w:lang w:eastAsia="ar-SA"/>
        </w:rPr>
        <w:t>средств  основной</w:t>
      </w:r>
      <w:proofErr w:type="gramEnd"/>
      <w:r w:rsidRPr="00B07355">
        <w:rPr>
          <w:rFonts w:ascii="Times New Roman" w:eastAsia="Times New Roman" w:hAnsi="Times New Roman" w:cs="Times New Roman"/>
          <w:color w:val="000000"/>
          <w:kern w:val="1"/>
          <w:sz w:val="24"/>
          <w:szCs w:val="24"/>
          <w:lang w:eastAsia="ar-SA"/>
        </w:rPr>
        <w:t xml:space="preserve"> задаче, частным задачам тренировочного занятия и возрасту занимающихся;</w:t>
      </w:r>
    </w:p>
    <w:p w:rsidR="00AA2430" w:rsidRPr="00B07355"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-соответствие методов и методических приёмов задачам тренировочного занятия и возрасту занимающихся;</w:t>
      </w:r>
    </w:p>
    <w:p w:rsidR="00AA2430" w:rsidRPr="00B07355"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-оптимальность дозирования нагрузки;</w:t>
      </w:r>
    </w:p>
    <w:p w:rsidR="00AA2430" w:rsidRPr="0063779B"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-правильность используемой терминологии, соблюдение правил записи упражнений;</w:t>
      </w:r>
    </w:p>
    <w:p w:rsidR="00AA2430" w:rsidRPr="0063779B"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-полнота и методическая оправданность записей в графе «Организационно-методические указания»;</w:t>
      </w:r>
    </w:p>
    <w:p w:rsidR="00AA2430" w:rsidRPr="0063779B"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-оригинальность подобранных средств для решения задач тренировочного занятия;</w:t>
      </w:r>
    </w:p>
    <w:p w:rsidR="00AA2430" w:rsidRPr="0063779B"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p>
    <w:p w:rsidR="00AA2430" w:rsidRPr="00B07355" w:rsidRDefault="00AA2430" w:rsidP="00AA2430">
      <w:pPr>
        <w:spacing w:after="0" w:line="240" w:lineRule="auto"/>
        <w:ind w:firstLine="567"/>
        <w:jc w:val="both"/>
        <w:rPr>
          <w:rFonts w:ascii="Times New Roman" w:hAnsi="Times New Roman" w:cs="Times New Roman"/>
          <w:sz w:val="24"/>
          <w:szCs w:val="24"/>
        </w:rPr>
      </w:pPr>
      <w:r w:rsidRPr="00B07355">
        <w:rPr>
          <w:rFonts w:ascii="Times New Roman" w:eastAsia="Times New Roman" w:hAnsi="Times New Roman" w:cs="Times New Roman"/>
          <w:sz w:val="24"/>
          <w:szCs w:val="24"/>
        </w:rPr>
        <w:t xml:space="preserve">Время, которое отводится на выполнение первой задачи - </w:t>
      </w:r>
      <w:r w:rsidRPr="00F605E9">
        <w:rPr>
          <w:rFonts w:ascii="Times New Roman" w:eastAsia="Times New Roman" w:hAnsi="Times New Roman" w:cs="Times New Roman"/>
          <w:b/>
          <w:sz w:val="24"/>
          <w:szCs w:val="24"/>
        </w:rPr>
        <w:t>90 минут</w:t>
      </w:r>
      <w:r w:rsidRPr="00B07355">
        <w:rPr>
          <w:rFonts w:ascii="Times New Roman" w:eastAsia="Times New Roman" w:hAnsi="Times New Roman" w:cs="Times New Roman"/>
          <w:sz w:val="24"/>
          <w:szCs w:val="24"/>
        </w:rPr>
        <w:t xml:space="preserve">.  </w:t>
      </w:r>
    </w:p>
    <w:p w:rsidR="00AA2430" w:rsidRPr="00B07355" w:rsidRDefault="00AA2430" w:rsidP="00AA2430">
      <w:pPr>
        <w:spacing w:after="0" w:line="240" w:lineRule="auto"/>
        <w:ind w:firstLine="567"/>
        <w:rPr>
          <w:rFonts w:ascii="Times New Roman" w:eastAsia="Times New Roman" w:hAnsi="Times New Roman" w:cs="Times New Roman"/>
          <w:sz w:val="24"/>
          <w:szCs w:val="24"/>
        </w:rPr>
      </w:pPr>
    </w:p>
    <w:p w:rsidR="00AA2430" w:rsidRDefault="00AA2430" w:rsidP="00AA2430">
      <w:pPr>
        <w:spacing w:after="0" w:line="240" w:lineRule="auto"/>
        <w:ind w:firstLine="567"/>
        <w:jc w:val="both"/>
        <w:rPr>
          <w:rFonts w:ascii="Times New Roman" w:hAnsi="Times New Roman" w:cs="Times New Roman"/>
          <w:sz w:val="24"/>
          <w:szCs w:val="24"/>
        </w:rPr>
      </w:pPr>
      <w:r w:rsidRPr="00B07355">
        <w:rPr>
          <w:rFonts w:ascii="Times New Roman" w:eastAsia="Times New Roman" w:hAnsi="Times New Roman" w:cs="Times New Roman"/>
          <w:sz w:val="24"/>
          <w:szCs w:val="24"/>
        </w:rPr>
        <w:t>Для выполнения второй задачи Вам будет предоставлено необходимое оборудования</w:t>
      </w:r>
      <w:r w:rsidRPr="00B07355">
        <w:rPr>
          <w:rFonts w:ascii="Times New Roman" w:hAnsi="Times New Roman" w:cs="Times New Roman"/>
          <w:sz w:val="24"/>
          <w:szCs w:val="24"/>
        </w:rPr>
        <w:t xml:space="preserve"> и инвентаря </w:t>
      </w:r>
      <w:r w:rsidRPr="00B07355">
        <w:rPr>
          <w:rFonts w:ascii="Times New Roman" w:hAnsi="Times New Roman" w:cs="Times New Roman"/>
          <w:i/>
          <w:sz w:val="24"/>
          <w:szCs w:val="24"/>
        </w:rPr>
        <w:t>(указанные в конспекте)</w:t>
      </w:r>
      <w:r>
        <w:rPr>
          <w:rFonts w:ascii="Times New Roman" w:hAnsi="Times New Roman" w:cs="Times New Roman"/>
          <w:sz w:val="24"/>
          <w:szCs w:val="24"/>
        </w:rPr>
        <w:t xml:space="preserve">; возможность в течение </w:t>
      </w:r>
      <w:r w:rsidRPr="00B07355">
        <w:rPr>
          <w:rFonts w:ascii="Times New Roman" w:hAnsi="Times New Roman" w:cs="Times New Roman"/>
          <w:sz w:val="24"/>
          <w:szCs w:val="24"/>
        </w:rPr>
        <w:t xml:space="preserve">5 минут познакомиться с группой занимающихся и провести инструктаж. Роль занимающихся будут выполнять </w:t>
      </w:r>
      <w:r>
        <w:rPr>
          <w:rFonts w:ascii="Times New Roman" w:hAnsi="Times New Roman" w:cs="Times New Roman"/>
          <w:sz w:val="24"/>
          <w:szCs w:val="24"/>
        </w:rPr>
        <w:t>студенты - волонтеры</w:t>
      </w:r>
      <w:r w:rsidRPr="00253B34">
        <w:rPr>
          <w:rFonts w:ascii="Times New Roman" w:hAnsi="Times New Roman" w:cs="Times New Roman"/>
          <w:sz w:val="24"/>
          <w:szCs w:val="24"/>
        </w:rPr>
        <w:t xml:space="preserve"> (6 человек).</w:t>
      </w:r>
      <w:r w:rsidRPr="00B07355">
        <w:rPr>
          <w:rFonts w:ascii="Times New Roman" w:hAnsi="Times New Roman" w:cs="Times New Roman"/>
          <w:sz w:val="24"/>
          <w:szCs w:val="24"/>
        </w:rPr>
        <w:t xml:space="preserve"> Фрагмент занятия проводится в соответствии с содержанием конспекта основной части занятия п</w:t>
      </w:r>
      <w:r w:rsidR="00F605E9">
        <w:rPr>
          <w:rFonts w:ascii="Times New Roman" w:hAnsi="Times New Roman" w:cs="Times New Roman"/>
          <w:sz w:val="24"/>
          <w:szCs w:val="24"/>
        </w:rPr>
        <w:t xml:space="preserve">о общей физической подготовке, </w:t>
      </w:r>
      <w:r w:rsidRPr="00B07355">
        <w:rPr>
          <w:rFonts w:ascii="Times New Roman" w:hAnsi="Times New Roman" w:cs="Times New Roman"/>
          <w:sz w:val="24"/>
          <w:szCs w:val="24"/>
        </w:rPr>
        <w:t xml:space="preserve">который вы разработали. Место проведения - универсальный спортивный зал. </w:t>
      </w:r>
      <w:r w:rsidRPr="00B07355">
        <w:rPr>
          <w:rFonts w:ascii="Times New Roman" w:eastAsia="Times New Roman" w:hAnsi="Times New Roman" w:cs="Times New Roman"/>
          <w:iCs/>
          <w:sz w:val="24"/>
          <w:szCs w:val="24"/>
        </w:rPr>
        <w:t xml:space="preserve"> Время, отводимое на проведение фрагмента занятия - 10 минут </w:t>
      </w:r>
      <w:r w:rsidRPr="00B07355">
        <w:rPr>
          <w:rFonts w:ascii="Times New Roman" w:eastAsia="Times New Roman" w:hAnsi="Times New Roman" w:cs="Times New Roman"/>
          <w:b/>
          <w:i/>
          <w:iCs/>
          <w:sz w:val="24"/>
          <w:szCs w:val="24"/>
        </w:rPr>
        <w:t>(предполагается сокращение времени на выполнение упражнений, указанного в конспекте).</w:t>
      </w:r>
      <w:r w:rsidRPr="00B07355">
        <w:rPr>
          <w:rFonts w:ascii="Times New Roman" w:hAnsi="Times New Roman" w:cs="Times New Roman"/>
          <w:sz w:val="24"/>
          <w:szCs w:val="24"/>
        </w:rPr>
        <w:t xml:space="preserve"> Для выполнения задачи за </w:t>
      </w:r>
      <w:r>
        <w:rPr>
          <w:rFonts w:ascii="Times New Roman" w:hAnsi="Times New Roman" w:cs="Times New Roman"/>
          <w:sz w:val="24"/>
          <w:szCs w:val="24"/>
        </w:rPr>
        <w:t>5</w:t>
      </w:r>
      <w:r w:rsidRPr="00B07355">
        <w:rPr>
          <w:rFonts w:ascii="Times New Roman" w:hAnsi="Times New Roman" w:cs="Times New Roman"/>
          <w:sz w:val="24"/>
          <w:szCs w:val="24"/>
        </w:rPr>
        <w:t xml:space="preserve"> минут до проведения фрагмента занятия Вы самостоятельно готовите необходимое спортивное оборудование и инвентарь.</w:t>
      </w:r>
    </w:p>
    <w:p w:rsidR="002520BD" w:rsidRPr="00B07355" w:rsidRDefault="002520BD" w:rsidP="00AA2430">
      <w:pPr>
        <w:spacing w:after="0" w:line="240" w:lineRule="auto"/>
        <w:ind w:firstLine="567"/>
        <w:jc w:val="both"/>
        <w:rPr>
          <w:rFonts w:ascii="Times New Roman" w:hAnsi="Times New Roman" w:cs="Times New Roman"/>
          <w:sz w:val="24"/>
          <w:szCs w:val="24"/>
        </w:rPr>
      </w:pPr>
    </w:p>
    <w:p w:rsidR="00AA2430" w:rsidRPr="00B07355" w:rsidRDefault="00AA2430" w:rsidP="00AA2430">
      <w:pPr>
        <w:spacing w:after="0" w:line="240" w:lineRule="auto"/>
        <w:ind w:firstLine="567"/>
        <w:jc w:val="both"/>
        <w:rPr>
          <w:rFonts w:ascii="Times New Roman" w:eastAsia="Times New Roman" w:hAnsi="Times New Roman" w:cs="Times New Roman"/>
          <w:sz w:val="24"/>
          <w:szCs w:val="24"/>
        </w:rPr>
      </w:pPr>
      <w:r w:rsidRPr="00B07355">
        <w:rPr>
          <w:rFonts w:ascii="Times New Roman" w:eastAsia="Times New Roman" w:hAnsi="Times New Roman" w:cs="Times New Roman"/>
          <w:sz w:val="24"/>
          <w:szCs w:val="24"/>
        </w:rPr>
        <w:t>При оценке задачи будут учитываться:</w:t>
      </w:r>
    </w:p>
    <w:p w:rsidR="00AA2430" w:rsidRPr="00B07355"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-критерии, характеризующие личностные качества тренера-преподавателя;</w:t>
      </w:r>
    </w:p>
    <w:p w:rsidR="00AA2430" w:rsidRPr="00B07355"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-критерии, характеризующие особенности организации тренировочного занятия;</w:t>
      </w:r>
    </w:p>
    <w:p w:rsidR="00AA2430" w:rsidRPr="00B07355"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-критерии, характеризующие особенности применения средств развития двигательных способностей;</w:t>
      </w:r>
    </w:p>
    <w:p w:rsidR="00AA2430" w:rsidRPr="00B07355"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-критерии, характеризующие особенности применения оборудования и инвентаря в тренировочном занятии;</w:t>
      </w:r>
    </w:p>
    <w:p w:rsidR="00AA2430" w:rsidRPr="00B07355"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-критерии, характеризующие особенности применения словесных и наглядных методов;</w:t>
      </w:r>
    </w:p>
    <w:p w:rsidR="00AA2430" w:rsidRPr="00B07355"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-критерии, характеризующие особенности применения методов развития двигательных способностей;</w:t>
      </w:r>
    </w:p>
    <w:p w:rsidR="00AA2430" w:rsidRPr="0063779B" w:rsidRDefault="00AA2430" w:rsidP="00AA243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r w:rsidRPr="00B07355">
        <w:rPr>
          <w:rFonts w:ascii="Times New Roman" w:eastAsia="Times New Roman" w:hAnsi="Times New Roman" w:cs="Times New Roman"/>
          <w:color w:val="000000"/>
          <w:kern w:val="1"/>
          <w:sz w:val="24"/>
          <w:szCs w:val="24"/>
          <w:lang w:eastAsia="ar-SA"/>
        </w:rPr>
        <w:t>-критерии, дающие основание для получения дополнительных баллов.</w:t>
      </w:r>
    </w:p>
    <w:p w:rsidR="00AA2430" w:rsidRPr="00B07355" w:rsidRDefault="00AA2430" w:rsidP="00AA2430">
      <w:pPr>
        <w:spacing w:after="0" w:line="240" w:lineRule="auto"/>
        <w:ind w:firstLine="567"/>
        <w:jc w:val="both"/>
        <w:rPr>
          <w:rFonts w:ascii="Times New Roman" w:eastAsia="Times New Roman" w:hAnsi="Times New Roman" w:cs="Times New Roman"/>
          <w:sz w:val="24"/>
          <w:szCs w:val="24"/>
        </w:rPr>
      </w:pPr>
    </w:p>
    <w:p w:rsidR="00AA2430" w:rsidRPr="00B07355" w:rsidRDefault="00AA2430" w:rsidP="00AA2430">
      <w:pPr>
        <w:spacing w:after="0" w:line="240" w:lineRule="auto"/>
        <w:ind w:firstLine="567"/>
        <w:jc w:val="both"/>
        <w:rPr>
          <w:rFonts w:ascii="Times New Roman" w:hAnsi="Times New Roman" w:cs="Times New Roman"/>
          <w:sz w:val="24"/>
          <w:szCs w:val="24"/>
        </w:rPr>
      </w:pPr>
      <w:r w:rsidRPr="00B07355">
        <w:rPr>
          <w:rFonts w:ascii="Times New Roman" w:eastAsia="Times New Roman" w:hAnsi="Times New Roman" w:cs="Times New Roman"/>
          <w:sz w:val="24"/>
          <w:szCs w:val="24"/>
        </w:rPr>
        <w:t xml:space="preserve">Время, которое отводится на выполнение задачи </w:t>
      </w:r>
      <w:r>
        <w:rPr>
          <w:rFonts w:ascii="Times New Roman" w:eastAsia="Times New Roman" w:hAnsi="Times New Roman" w:cs="Times New Roman"/>
          <w:sz w:val="24"/>
          <w:szCs w:val="24"/>
        </w:rPr>
        <w:t xml:space="preserve">20 минут: </w:t>
      </w:r>
      <w:r w:rsidRPr="00B07355">
        <w:rPr>
          <w:rFonts w:ascii="Times New Roman" w:eastAsia="Times New Roman" w:hAnsi="Times New Roman" w:cs="Times New Roman"/>
          <w:sz w:val="24"/>
          <w:szCs w:val="24"/>
        </w:rPr>
        <w:t xml:space="preserve">5 минут – знакомство и инструктаж занимающихся; </w:t>
      </w:r>
      <w:r>
        <w:rPr>
          <w:rFonts w:ascii="Times New Roman" w:eastAsia="Times New Roman" w:hAnsi="Times New Roman" w:cs="Times New Roman"/>
          <w:sz w:val="24"/>
          <w:szCs w:val="24"/>
        </w:rPr>
        <w:t>5</w:t>
      </w:r>
      <w:r w:rsidRPr="00B07355">
        <w:rPr>
          <w:rFonts w:ascii="Times New Roman" w:eastAsia="Times New Roman" w:hAnsi="Times New Roman" w:cs="Times New Roman"/>
          <w:sz w:val="24"/>
          <w:szCs w:val="24"/>
        </w:rPr>
        <w:t xml:space="preserve"> минут – подготовка оборудования и инвентаря; 10 минут – проведение фрагмента занятия.  </w:t>
      </w:r>
    </w:p>
    <w:p w:rsidR="00AA2430" w:rsidRPr="00B07355" w:rsidRDefault="00AA2430" w:rsidP="00AA2430">
      <w:pPr>
        <w:spacing w:after="0" w:line="240" w:lineRule="auto"/>
        <w:jc w:val="both"/>
        <w:rPr>
          <w:rFonts w:ascii="Times New Roman" w:eastAsia="Times New Roman" w:hAnsi="Times New Roman" w:cs="Times New Roman"/>
          <w:iCs/>
          <w:sz w:val="24"/>
          <w:szCs w:val="24"/>
        </w:rPr>
      </w:pPr>
    </w:p>
    <w:p w:rsidR="00AA2430" w:rsidRPr="002520BD" w:rsidRDefault="00AA2430" w:rsidP="00AA2430">
      <w:pPr>
        <w:spacing w:after="0" w:line="240" w:lineRule="auto"/>
        <w:jc w:val="center"/>
        <w:rPr>
          <w:rFonts w:ascii="Times New Roman" w:hAnsi="Times New Roman" w:cs="Times New Roman"/>
          <w:b/>
          <w:i/>
          <w:sz w:val="24"/>
          <w:szCs w:val="24"/>
        </w:rPr>
      </w:pPr>
      <w:r w:rsidRPr="002520BD">
        <w:rPr>
          <w:rFonts w:ascii="Times New Roman" w:eastAsia="Times New Roman" w:hAnsi="Times New Roman" w:cs="Times New Roman"/>
          <w:b/>
          <w:i/>
          <w:sz w:val="24"/>
          <w:szCs w:val="24"/>
        </w:rPr>
        <w:t>Успехов Вам!</w:t>
      </w:r>
    </w:p>
    <w:p w:rsidR="00065D7B" w:rsidRDefault="00065D7B" w:rsidP="00065D7B">
      <w:pPr>
        <w:spacing w:after="0" w:line="240" w:lineRule="auto"/>
        <w:jc w:val="center"/>
        <w:rPr>
          <w:rFonts w:ascii="Times New Roman" w:eastAsia="Times New Roman" w:hAnsi="Times New Roman" w:cs="Times New Roman"/>
          <w:b/>
          <w:bCs/>
          <w:sz w:val="24"/>
          <w:szCs w:val="28"/>
        </w:rPr>
      </w:pPr>
    </w:p>
    <w:p w:rsidR="00B07355" w:rsidRDefault="00B07355" w:rsidP="00065D7B">
      <w:pPr>
        <w:spacing w:after="0" w:line="240" w:lineRule="auto"/>
        <w:jc w:val="center"/>
        <w:rPr>
          <w:rFonts w:ascii="Times New Roman" w:eastAsia="Times New Roman" w:hAnsi="Times New Roman" w:cs="Times New Roman"/>
          <w:b/>
          <w:bCs/>
          <w:sz w:val="24"/>
          <w:szCs w:val="28"/>
        </w:rPr>
      </w:pPr>
    </w:p>
    <w:p w:rsidR="002520BD" w:rsidRDefault="002520BD" w:rsidP="00065D7B">
      <w:pPr>
        <w:spacing w:after="0" w:line="240" w:lineRule="auto"/>
        <w:jc w:val="center"/>
        <w:rPr>
          <w:rFonts w:ascii="Times New Roman" w:eastAsia="Times New Roman" w:hAnsi="Times New Roman" w:cs="Times New Roman"/>
          <w:b/>
          <w:bCs/>
          <w:sz w:val="24"/>
          <w:szCs w:val="28"/>
        </w:rPr>
      </w:pPr>
    </w:p>
    <w:p w:rsidR="002520BD" w:rsidRDefault="002520BD" w:rsidP="00065D7B">
      <w:pPr>
        <w:spacing w:after="0" w:line="240" w:lineRule="auto"/>
        <w:jc w:val="center"/>
        <w:rPr>
          <w:rFonts w:ascii="Times New Roman" w:eastAsia="Times New Roman" w:hAnsi="Times New Roman" w:cs="Times New Roman"/>
          <w:b/>
          <w:bCs/>
          <w:sz w:val="24"/>
          <w:szCs w:val="28"/>
        </w:rPr>
      </w:pPr>
    </w:p>
    <w:p w:rsidR="002520BD" w:rsidRDefault="002520BD" w:rsidP="00065D7B">
      <w:pPr>
        <w:spacing w:after="0" w:line="240" w:lineRule="auto"/>
        <w:jc w:val="center"/>
        <w:rPr>
          <w:rFonts w:ascii="Times New Roman" w:eastAsia="Times New Roman" w:hAnsi="Times New Roman" w:cs="Times New Roman"/>
          <w:b/>
          <w:bCs/>
          <w:sz w:val="24"/>
          <w:szCs w:val="28"/>
        </w:rPr>
      </w:pPr>
    </w:p>
    <w:p w:rsidR="00A86471" w:rsidRPr="00614BFB" w:rsidRDefault="00A86471" w:rsidP="00614BFB">
      <w:pPr>
        <w:rPr>
          <w:rFonts w:ascii="Times New Roman" w:eastAsia="Times New Roman" w:hAnsi="Times New Roman" w:cs="Times New Roman"/>
          <w:b/>
          <w:bCs/>
          <w:sz w:val="24"/>
          <w:szCs w:val="24"/>
        </w:rPr>
      </w:pPr>
      <w:bookmarkStart w:id="0" w:name="_GoBack"/>
      <w:bookmarkEnd w:id="0"/>
    </w:p>
    <w:p w:rsidR="00A86471" w:rsidRPr="001B673D" w:rsidRDefault="00A86471" w:rsidP="00A86471">
      <w:pPr>
        <w:spacing w:after="0" w:line="240" w:lineRule="auto"/>
        <w:jc w:val="center"/>
        <w:rPr>
          <w:rFonts w:ascii="Times New Roman" w:hAnsi="Times New Roman" w:cs="Times New Roman"/>
          <w:i/>
          <w:sz w:val="24"/>
          <w:szCs w:val="24"/>
        </w:rPr>
      </w:pPr>
      <w:r w:rsidRPr="001B673D">
        <w:rPr>
          <w:rFonts w:ascii="Times New Roman" w:hAnsi="Times New Roman" w:cs="Times New Roman"/>
          <w:i/>
          <w:sz w:val="24"/>
          <w:szCs w:val="24"/>
        </w:rPr>
        <w:lastRenderedPageBreak/>
        <w:t>Примерный перечень оборудования и инвентаря для проведения занятий в рамках Олимпиады профессионального мастерства</w:t>
      </w: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
        <w:gridCol w:w="6804"/>
        <w:gridCol w:w="1850"/>
      </w:tblGrid>
      <w:tr w:rsidR="00A86471" w:rsidRPr="001B673D" w:rsidTr="009C48D4">
        <w:trPr>
          <w:tblHeader/>
        </w:trPr>
        <w:tc>
          <w:tcPr>
            <w:tcW w:w="717" w:type="dxa"/>
            <w:tcBorders>
              <w:top w:val="single" w:sz="6" w:space="0" w:color="000000"/>
              <w:left w:val="single" w:sz="6" w:space="0" w:color="000000"/>
              <w:bottom w:val="single" w:sz="6" w:space="0" w:color="000000"/>
              <w:right w:val="single" w:sz="6" w:space="0" w:color="auto"/>
            </w:tcBorders>
            <w:hideMark/>
          </w:tcPr>
          <w:p w:rsidR="00A86471" w:rsidRPr="001B673D" w:rsidRDefault="00A86471" w:rsidP="009C48D4">
            <w:pPr>
              <w:tabs>
                <w:tab w:val="left" w:pos="368"/>
              </w:tabs>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b/>
                <w:bCs/>
                <w:sz w:val="24"/>
                <w:szCs w:val="24"/>
              </w:rPr>
              <w:t>№п/п</w:t>
            </w:r>
          </w:p>
        </w:tc>
        <w:tc>
          <w:tcPr>
            <w:tcW w:w="6804" w:type="dxa"/>
            <w:tcBorders>
              <w:top w:val="single" w:sz="6" w:space="0" w:color="000000"/>
              <w:left w:val="single"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b/>
                <w:bCs/>
                <w:sz w:val="24"/>
                <w:szCs w:val="24"/>
              </w:rPr>
              <w:t>Оборудование и инвентарь</w:t>
            </w:r>
            <w:r w:rsidRPr="001B673D">
              <w:rPr>
                <w:rFonts w:ascii="Times New Roman" w:eastAsia="Times New Roman" w:hAnsi="Times New Roman" w:cs="Times New Roman"/>
                <w:sz w:val="24"/>
                <w:szCs w:val="24"/>
              </w:rPr>
              <w:t> </w:t>
            </w:r>
          </w:p>
        </w:tc>
        <w:tc>
          <w:tcPr>
            <w:tcW w:w="1850" w:type="dxa"/>
            <w:tcBorders>
              <w:top w:val="single" w:sz="6" w:space="0" w:color="000000"/>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b/>
                <w:bCs/>
                <w:sz w:val="24"/>
                <w:szCs w:val="24"/>
              </w:rPr>
              <w:t>Количество,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Бадминтон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5</w:t>
            </w:r>
            <w:r w:rsidRPr="001B673D">
              <w:rPr>
                <w:rFonts w:ascii="Times New Roman" w:eastAsia="Times New Roman" w:hAnsi="Times New Roman" w:cs="Times New Roman"/>
                <w:b/>
                <w:bCs/>
                <w:sz w:val="24"/>
                <w:szCs w:val="24"/>
              </w:rPr>
              <w:t xml:space="preserve">  </w:t>
            </w:r>
            <w:r w:rsidRPr="001B673D">
              <w:rPr>
                <w:rFonts w:ascii="Times New Roman" w:eastAsia="Times New Roman" w:hAnsi="Times New Roman" w:cs="Times New Roman"/>
                <w:bCs/>
                <w:sz w:val="24"/>
                <w:szCs w:val="24"/>
              </w:rPr>
              <w:t>шт.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Балансировочная платформа</w:t>
            </w:r>
          </w:p>
        </w:tc>
        <w:tc>
          <w:tcPr>
            <w:tcW w:w="1850" w:type="dxa"/>
            <w:tcBorders>
              <w:top w:val="outset" w:sz="6" w:space="0" w:color="auto"/>
              <w:left w:val="outset" w:sz="6" w:space="0" w:color="auto"/>
              <w:bottom w:val="outset" w:sz="6" w:space="0" w:color="auto"/>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6</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Барьер легкоатлетический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5</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 xml:space="preserve">Барьеры </w:t>
            </w:r>
            <w:proofErr w:type="spellStart"/>
            <w:r w:rsidRPr="001B673D">
              <w:rPr>
                <w:rFonts w:ascii="Times New Roman" w:eastAsia="Times New Roman" w:hAnsi="Times New Roman" w:cs="Times New Roman"/>
                <w:sz w:val="24"/>
                <w:szCs w:val="24"/>
              </w:rPr>
              <w:t>разноуровневые</w:t>
            </w:r>
            <w:proofErr w:type="spellEnd"/>
            <w:r w:rsidRPr="001B673D">
              <w:rPr>
                <w:rFonts w:ascii="Times New Roman" w:eastAsia="Times New Roman" w:hAnsi="Times New Roman" w:cs="Times New Roman"/>
                <w:sz w:val="24"/>
                <w:szCs w:val="24"/>
              </w:rPr>
              <w:t xml:space="preserve"> для функционального тренинга</w:t>
            </w:r>
          </w:p>
        </w:tc>
        <w:tc>
          <w:tcPr>
            <w:tcW w:w="1850" w:type="dxa"/>
            <w:tcBorders>
              <w:top w:val="outset" w:sz="6" w:space="0" w:color="auto"/>
              <w:left w:val="outset" w:sz="6" w:space="0" w:color="auto"/>
              <w:bottom w:val="outset" w:sz="6" w:space="0" w:color="auto"/>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 комплект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Баскетбольные кольца</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proofErr w:type="spellStart"/>
            <w:r w:rsidRPr="001B673D">
              <w:rPr>
                <w:rFonts w:ascii="Times New Roman" w:eastAsia="Times New Roman" w:hAnsi="Times New Roman" w:cs="Times New Roman"/>
                <w:sz w:val="24"/>
                <w:szCs w:val="24"/>
              </w:rPr>
              <w:t>Бодибар</w:t>
            </w:r>
            <w:proofErr w:type="spellEnd"/>
            <w:r w:rsidRPr="001B673D">
              <w:rPr>
                <w:rFonts w:ascii="Times New Roman" w:eastAsia="Times New Roman" w:hAnsi="Times New Roman" w:cs="Times New Roman"/>
                <w:sz w:val="24"/>
                <w:szCs w:val="24"/>
              </w:rPr>
              <w:t xml:space="preserve"> (2-6 кг)</w:t>
            </w:r>
          </w:p>
        </w:tc>
        <w:tc>
          <w:tcPr>
            <w:tcW w:w="1850" w:type="dxa"/>
            <w:tcBorders>
              <w:top w:val="outset" w:sz="6" w:space="0" w:color="auto"/>
              <w:left w:val="outset" w:sz="6" w:space="0" w:color="auto"/>
              <w:bottom w:val="outset" w:sz="6" w:space="0" w:color="auto"/>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4</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Волейбольная сетка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Ворота</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Гантели - Вес (1,00 кг, 2,00 кг, 3,00 кг)</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по 5</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Канат для перетягивания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2</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Канат тренировочный для функционального тренинга</w:t>
            </w:r>
          </w:p>
        </w:tc>
        <w:tc>
          <w:tcPr>
            <w:tcW w:w="1850" w:type="dxa"/>
            <w:tcBorders>
              <w:top w:val="outset" w:sz="6" w:space="0" w:color="auto"/>
              <w:left w:val="outset" w:sz="6" w:space="0" w:color="auto"/>
              <w:bottom w:val="outset" w:sz="6" w:space="0" w:color="auto"/>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6</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Клюшка для игры в хоккей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10</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Коврик индивидуальный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10</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Маты спортивные</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12</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Мешок болгарский (12-20 кг)</w:t>
            </w:r>
          </w:p>
        </w:tc>
        <w:tc>
          <w:tcPr>
            <w:tcW w:w="1850" w:type="dxa"/>
            <w:tcBorders>
              <w:top w:val="outset" w:sz="6" w:space="0" w:color="auto"/>
              <w:left w:val="outset" w:sz="6" w:space="0" w:color="auto"/>
              <w:bottom w:val="outset" w:sz="6" w:space="0" w:color="auto"/>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6</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Мяч баскетбольный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lang w:val="en-US"/>
              </w:rPr>
              <w:t>6</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Мяч волейбольный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lang w:val="en-US"/>
              </w:rPr>
            </w:pPr>
            <w:r w:rsidRPr="001B673D">
              <w:rPr>
                <w:rFonts w:ascii="Times New Roman" w:eastAsia="Times New Roman" w:hAnsi="Times New Roman" w:cs="Times New Roman"/>
                <w:sz w:val="24"/>
                <w:szCs w:val="24"/>
                <w:lang w:val="en-US"/>
              </w:rPr>
              <w:t>6</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Мяч гимнастический (65 см)</w:t>
            </w:r>
          </w:p>
        </w:tc>
        <w:tc>
          <w:tcPr>
            <w:tcW w:w="1850" w:type="dxa"/>
            <w:tcBorders>
              <w:top w:val="outset" w:sz="6" w:space="0" w:color="auto"/>
              <w:left w:val="outset" w:sz="6" w:space="0" w:color="auto"/>
              <w:bottom w:val="outset" w:sz="6" w:space="0" w:color="auto"/>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6</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Мяч набивной (</w:t>
            </w:r>
            <w:proofErr w:type="spellStart"/>
            <w:r w:rsidRPr="001B673D">
              <w:rPr>
                <w:rFonts w:ascii="Times New Roman" w:eastAsia="Times New Roman" w:hAnsi="Times New Roman" w:cs="Times New Roman"/>
                <w:sz w:val="24"/>
                <w:szCs w:val="24"/>
              </w:rPr>
              <w:t>медицинбол</w:t>
            </w:r>
            <w:proofErr w:type="spellEnd"/>
            <w:r w:rsidRPr="001B673D">
              <w:rPr>
                <w:rFonts w:ascii="Times New Roman" w:eastAsia="Times New Roman" w:hAnsi="Times New Roman" w:cs="Times New Roman"/>
                <w:sz w:val="24"/>
                <w:szCs w:val="24"/>
              </w:rPr>
              <w:t>): 3 кг, 4 кг, 5 кг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по 5</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Мяч футбольный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lang w:val="en-US"/>
              </w:rPr>
            </w:pPr>
            <w:r w:rsidRPr="001B673D">
              <w:rPr>
                <w:rFonts w:ascii="Times New Roman" w:eastAsia="Times New Roman" w:hAnsi="Times New Roman" w:cs="Times New Roman"/>
                <w:sz w:val="24"/>
                <w:szCs w:val="24"/>
                <w:lang w:val="en-US"/>
              </w:rPr>
              <w:t>6</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Обручи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10</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Палка гимнастическая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10</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Скакалка гимнастическая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10</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Скамейка гимнастическая универсальная </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5</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Стенка гимнастическая </w:t>
            </w:r>
          </w:p>
        </w:tc>
        <w:tc>
          <w:tcPr>
            <w:tcW w:w="1850" w:type="dxa"/>
            <w:tcBorders>
              <w:top w:val="outset" w:sz="6" w:space="0" w:color="auto"/>
              <w:left w:val="outset" w:sz="6" w:space="0" w:color="auto"/>
              <w:bottom w:val="outset" w:sz="6" w:space="0" w:color="auto"/>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6</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Степ-платформа</w:t>
            </w:r>
          </w:p>
        </w:tc>
        <w:tc>
          <w:tcPr>
            <w:tcW w:w="1850" w:type="dxa"/>
            <w:tcBorders>
              <w:top w:val="outset" w:sz="6" w:space="0" w:color="auto"/>
              <w:left w:val="outset" w:sz="6" w:space="0" w:color="auto"/>
              <w:bottom w:val="outset" w:sz="6" w:space="0" w:color="auto"/>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6</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Стойки</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5</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hideMark/>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hideMark/>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Конусы</w:t>
            </w:r>
          </w:p>
        </w:tc>
        <w:tc>
          <w:tcPr>
            <w:tcW w:w="1850" w:type="dxa"/>
            <w:tcBorders>
              <w:top w:val="outset" w:sz="6" w:space="0" w:color="auto"/>
              <w:left w:val="outset" w:sz="6" w:space="0" w:color="auto"/>
              <w:bottom w:val="single" w:sz="6" w:space="0" w:color="000000"/>
              <w:right w:val="single" w:sz="6" w:space="0" w:color="000000"/>
            </w:tcBorders>
            <w:hideMark/>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10</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single" w:sz="6" w:space="0" w:color="000000"/>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pPr>
          </w:p>
        </w:tc>
        <w:tc>
          <w:tcPr>
            <w:tcW w:w="6804" w:type="dxa"/>
            <w:tcBorders>
              <w:top w:val="outset" w:sz="6" w:space="0" w:color="auto"/>
              <w:left w:val="single" w:sz="6" w:space="0" w:color="auto"/>
              <w:bottom w:val="single" w:sz="6" w:space="0" w:color="000000"/>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Фишки для разметки</w:t>
            </w:r>
          </w:p>
        </w:tc>
        <w:tc>
          <w:tcPr>
            <w:tcW w:w="1850" w:type="dxa"/>
            <w:tcBorders>
              <w:top w:val="outset" w:sz="6" w:space="0" w:color="auto"/>
              <w:left w:val="outset" w:sz="6" w:space="0" w:color="auto"/>
              <w:bottom w:val="single" w:sz="6" w:space="0" w:color="000000"/>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 комплект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 xml:space="preserve">Тумба </w:t>
            </w:r>
            <w:proofErr w:type="spellStart"/>
            <w:r w:rsidRPr="001B673D">
              <w:rPr>
                <w:rFonts w:ascii="Times New Roman" w:eastAsia="Times New Roman" w:hAnsi="Times New Roman" w:cs="Times New Roman"/>
                <w:sz w:val="24"/>
                <w:szCs w:val="24"/>
              </w:rPr>
              <w:t>плиометрическая</w:t>
            </w:r>
            <w:proofErr w:type="spellEnd"/>
            <w:r w:rsidRPr="001B673D">
              <w:rPr>
                <w:rFonts w:ascii="Times New Roman" w:eastAsia="Times New Roman" w:hAnsi="Times New Roman" w:cs="Times New Roman"/>
                <w:sz w:val="24"/>
                <w:szCs w:val="24"/>
              </w:rPr>
              <w:t xml:space="preserve"> (разной высоты)</w:t>
            </w:r>
          </w:p>
        </w:tc>
        <w:tc>
          <w:tcPr>
            <w:tcW w:w="1850" w:type="dxa"/>
            <w:tcBorders>
              <w:top w:val="outset" w:sz="6" w:space="0" w:color="auto"/>
              <w:left w:val="outset" w:sz="6" w:space="0" w:color="auto"/>
              <w:bottom w:val="outset" w:sz="6" w:space="0" w:color="auto"/>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1 комплект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Эспандер (3 уровня сопротивления)</w:t>
            </w:r>
          </w:p>
        </w:tc>
        <w:tc>
          <w:tcPr>
            <w:tcW w:w="1850" w:type="dxa"/>
            <w:tcBorders>
              <w:top w:val="outset" w:sz="6" w:space="0" w:color="auto"/>
              <w:left w:val="outset" w:sz="6" w:space="0" w:color="auto"/>
              <w:bottom w:val="outset" w:sz="6" w:space="0" w:color="auto"/>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по 5</w:t>
            </w:r>
            <w:r w:rsidRPr="001B673D">
              <w:rPr>
                <w:rFonts w:ascii="Times New Roman" w:eastAsia="Times New Roman" w:hAnsi="Times New Roman" w:cs="Times New Roman"/>
                <w:bCs/>
                <w:sz w:val="24"/>
                <w:szCs w:val="24"/>
              </w:rPr>
              <w:t xml:space="preserve"> шт.</w:t>
            </w:r>
          </w:p>
        </w:tc>
      </w:tr>
      <w:tr w:rsidR="00A86471" w:rsidRPr="001B673D" w:rsidTr="009C48D4">
        <w:tc>
          <w:tcPr>
            <w:tcW w:w="717" w:type="dxa"/>
            <w:tcBorders>
              <w:top w:val="outset" w:sz="6" w:space="0" w:color="auto"/>
              <w:left w:val="single" w:sz="6" w:space="0" w:color="000000"/>
              <w:bottom w:val="outset" w:sz="6" w:space="0" w:color="auto"/>
              <w:right w:val="single" w:sz="6" w:space="0" w:color="auto"/>
            </w:tcBorders>
          </w:tcPr>
          <w:p w:rsidR="00A86471" w:rsidRPr="001B673D" w:rsidRDefault="00A86471" w:rsidP="009C48D4">
            <w:pPr>
              <w:pStyle w:val="a6"/>
              <w:numPr>
                <w:ilvl w:val="0"/>
                <w:numId w:val="2"/>
              </w:numPr>
              <w:tabs>
                <w:tab w:val="left" w:pos="368"/>
              </w:tabs>
              <w:spacing w:after="0" w:line="240" w:lineRule="auto"/>
              <w:ind w:left="0" w:firstLine="0"/>
              <w:jc w:val="center"/>
              <w:textAlignment w:val="baseline"/>
              <w:rPr>
                <w:rFonts w:eastAsia="Times New Roman"/>
                <w:szCs w:val="24"/>
                <w:lang w:eastAsia="ru-RU"/>
              </w:rPr>
            </w:pPr>
          </w:p>
        </w:tc>
        <w:tc>
          <w:tcPr>
            <w:tcW w:w="6804" w:type="dxa"/>
            <w:tcBorders>
              <w:top w:val="outset" w:sz="6" w:space="0" w:color="auto"/>
              <w:left w:val="single" w:sz="6" w:space="0" w:color="auto"/>
              <w:bottom w:val="outset" w:sz="6" w:space="0" w:color="auto"/>
              <w:right w:val="single" w:sz="6" w:space="0" w:color="000000"/>
            </w:tcBorders>
          </w:tcPr>
          <w:p w:rsidR="00A86471" w:rsidRPr="001B673D" w:rsidRDefault="00A86471" w:rsidP="009C48D4">
            <w:pPr>
              <w:spacing w:after="0" w:line="240" w:lineRule="auto"/>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Эспандер «восьмерка» (3 уровня сопротивления)</w:t>
            </w:r>
          </w:p>
        </w:tc>
        <w:tc>
          <w:tcPr>
            <w:tcW w:w="1850" w:type="dxa"/>
            <w:tcBorders>
              <w:top w:val="outset" w:sz="6" w:space="0" w:color="auto"/>
              <w:left w:val="outset" w:sz="6" w:space="0" w:color="auto"/>
              <w:bottom w:val="outset" w:sz="6" w:space="0" w:color="auto"/>
              <w:right w:val="single" w:sz="6" w:space="0" w:color="000000"/>
            </w:tcBorders>
          </w:tcPr>
          <w:p w:rsidR="00A86471" w:rsidRPr="001B673D" w:rsidRDefault="00A86471" w:rsidP="009C48D4">
            <w:pPr>
              <w:spacing w:after="0" w:line="240" w:lineRule="auto"/>
              <w:jc w:val="center"/>
              <w:textAlignment w:val="baseline"/>
              <w:rPr>
                <w:rFonts w:ascii="Times New Roman" w:eastAsia="Times New Roman" w:hAnsi="Times New Roman" w:cs="Times New Roman"/>
                <w:sz w:val="24"/>
                <w:szCs w:val="24"/>
              </w:rPr>
            </w:pPr>
            <w:r w:rsidRPr="001B673D">
              <w:rPr>
                <w:rFonts w:ascii="Times New Roman" w:eastAsia="Times New Roman" w:hAnsi="Times New Roman" w:cs="Times New Roman"/>
                <w:sz w:val="24"/>
                <w:szCs w:val="24"/>
              </w:rPr>
              <w:t>по 5</w:t>
            </w:r>
            <w:r w:rsidRPr="001B673D">
              <w:rPr>
                <w:rFonts w:ascii="Times New Roman" w:eastAsia="Times New Roman" w:hAnsi="Times New Roman" w:cs="Times New Roman"/>
                <w:bCs/>
                <w:sz w:val="24"/>
                <w:szCs w:val="24"/>
              </w:rPr>
              <w:t xml:space="preserve"> шт.</w:t>
            </w:r>
          </w:p>
        </w:tc>
      </w:tr>
    </w:tbl>
    <w:p w:rsidR="00B07355" w:rsidRPr="00B07355" w:rsidRDefault="00B07355" w:rsidP="00B07355">
      <w:pPr>
        <w:spacing w:after="0" w:line="240" w:lineRule="auto"/>
        <w:rPr>
          <w:rFonts w:ascii="Times New Roman" w:hAnsi="Times New Roman" w:cs="Times New Roman"/>
          <w:sz w:val="24"/>
          <w:szCs w:val="24"/>
        </w:rPr>
      </w:pPr>
    </w:p>
    <w:p w:rsidR="0030059F" w:rsidRPr="00F605E9" w:rsidRDefault="00F605E9" w:rsidP="00F605E9">
      <w:pPr>
        <w:jc w:val="center"/>
        <w:rPr>
          <w:rFonts w:ascii="Times New Roman" w:eastAsia="Times New Roman" w:hAnsi="Times New Roman" w:cs="Times New Roman"/>
          <w:sz w:val="28"/>
          <w:szCs w:val="28"/>
        </w:rPr>
      </w:pPr>
      <w:r w:rsidRPr="00F605E9">
        <w:rPr>
          <w:rFonts w:ascii="Times New Roman" w:eastAsia="Times New Roman" w:hAnsi="Times New Roman" w:cs="Times New Roman"/>
          <w:sz w:val="28"/>
          <w:szCs w:val="28"/>
        </w:rPr>
        <w:t>ВОЗМОЖНЫЕ ВАРИАНТЫ ЗАДАНИЙ</w:t>
      </w:r>
    </w:p>
    <w:p w:rsidR="00F605E9" w:rsidRPr="00F605E9" w:rsidRDefault="00F605E9" w:rsidP="00F605E9">
      <w:pPr>
        <w:jc w:val="both"/>
        <w:rPr>
          <w:rFonts w:ascii="Times New Roman" w:eastAsia="Times New Roman" w:hAnsi="Times New Roman" w:cs="Times New Roman"/>
          <w:sz w:val="28"/>
          <w:szCs w:val="28"/>
        </w:rPr>
      </w:pPr>
      <w:r w:rsidRPr="00F605E9">
        <w:rPr>
          <w:rFonts w:ascii="Times New Roman" w:eastAsia="Times New Roman" w:hAnsi="Times New Roman" w:cs="Times New Roman"/>
          <w:sz w:val="28"/>
          <w:szCs w:val="28"/>
        </w:rPr>
        <w:t>ЭТАПЫ СПОРТИВНОЙ ПОДГОТОВКИ:</w:t>
      </w:r>
    </w:p>
    <w:p w:rsidR="00F605E9" w:rsidRPr="00F605E9" w:rsidRDefault="00F605E9" w:rsidP="00F605E9">
      <w:pPr>
        <w:pStyle w:val="a6"/>
        <w:numPr>
          <w:ilvl w:val="0"/>
          <w:numId w:val="5"/>
        </w:numPr>
        <w:rPr>
          <w:rFonts w:eastAsia="Times New Roman"/>
          <w:sz w:val="28"/>
          <w:szCs w:val="28"/>
        </w:rPr>
      </w:pPr>
      <w:r w:rsidRPr="00F605E9">
        <w:rPr>
          <w:rFonts w:eastAsia="Times New Roman"/>
          <w:sz w:val="28"/>
          <w:szCs w:val="28"/>
        </w:rPr>
        <w:t>Спортивно – оздоровительный этап</w:t>
      </w:r>
    </w:p>
    <w:p w:rsidR="00F605E9" w:rsidRPr="00F605E9" w:rsidRDefault="00F605E9" w:rsidP="00F605E9">
      <w:pPr>
        <w:pStyle w:val="a6"/>
        <w:numPr>
          <w:ilvl w:val="0"/>
          <w:numId w:val="5"/>
        </w:numPr>
        <w:rPr>
          <w:rFonts w:eastAsia="Times New Roman"/>
          <w:sz w:val="28"/>
          <w:szCs w:val="28"/>
        </w:rPr>
      </w:pPr>
      <w:r w:rsidRPr="00F605E9">
        <w:rPr>
          <w:rFonts w:eastAsia="Times New Roman"/>
          <w:sz w:val="28"/>
          <w:szCs w:val="28"/>
        </w:rPr>
        <w:t>Этап начальной подготовки</w:t>
      </w:r>
    </w:p>
    <w:p w:rsidR="00F605E9" w:rsidRPr="00F605E9" w:rsidRDefault="00F605E9" w:rsidP="00F605E9">
      <w:pPr>
        <w:rPr>
          <w:rFonts w:ascii="Times New Roman" w:eastAsia="Times New Roman" w:hAnsi="Times New Roman" w:cs="Times New Roman"/>
          <w:sz w:val="28"/>
          <w:szCs w:val="28"/>
        </w:rPr>
      </w:pPr>
      <w:r w:rsidRPr="00F605E9">
        <w:rPr>
          <w:rFonts w:ascii="Times New Roman" w:eastAsia="Times New Roman" w:hAnsi="Times New Roman" w:cs="Times New Roman"/>
          <w:sz w:val="28"/>
          <w:szCs w:val="28"/>
        </w:rPr>
        <w:t>ЗАДАЧА ЗАНЯТИЯ:</w:t>
      </w:r>
    </w:p>
    <w:p w:rsidR="00F605E9" w:rsidRPr="00F605E9" w:rsidRDefault="00F605E9" w:rsidP="00F605E9">
      <w:pPr>
        <w:pStyle w:val="a6"/>
        <w:numPr>
          <w:ilvl w:val="0"/>
          <w:numId w:val="6"/>
        </w:numPr>
        <w:rPr>
          <w:rFonts w:eastAsia="Times New Roman"/>
          <w:sz w:val="28"/>
          <w:szCs w:val="28"/>
        </w:rPr>
      </w:pPr>
      <w:r w:rsidRPr="00F605E9">
        <w:rPr>
          <w:rFonts w:eastAsia="Times New Roman"/>
          <w:sz w:val="28"/>
          <w:szCs w:val="28"/>
        </w:rPr>
        <w:t>Развивать координационные способности;</w:t>
      </w:r>
    </w:p>
    <w:p w:rsidR="00F605E9" w:rsidRPr="00F605E9" w:rsidRDefault="00F605E9" w:rsidP="00F605E9">
      <w:pPr>
        <w:pStyle w:val="a6"/>
        <w:numPr>
          <w:ilvl w:val="0"/>
          <w:numId w:val="6"/>
        </w:numPr>
        <w:rPr>
          <w:rFonts w:eastAsia="Times New Roman"/>
          <w:sz w:val="28"/>
          <w:szCs w:val="28"/>
        </w:rPr>
      </w:pPr>
      <w:r w:rsidRPr="00F605E9">
        <w:rPr>
          <w:rFonts w:eastAsia="Times New Roman"/>
          <w:sz w:val="28"/>
          <w:szCs w:val="28"/>
        </w:rPr>
        <w:t>Развивать скоростные способности;</w:t>
      </w:r>
    </w:p>
    <w:p w:rsidR="00F605E9" w:rsidRPr="00F605E9" w:rsidRDefault="00F605E9" w:rsidP="00F605E9">
      <w:pPr>
        <w:pStyle w:val="a6"/>
        <w:numPr>
          <w:ilvl w:val="0"/>
          <w:numId w:val="6"/>
        </w:numPr>
        <w:rPr>
          <w:rFonts w:eastAsia="Times New Roman"/>
          <w:sz w:val="28"/>
          <w:szCs w:val="28"/>
        </w:rPr>
      </w:pPr>
      <w:r w:rsidRPr="00F605E9">
        <w:rPr>
          <w:rFonts w:eastAsia="Times New Roman"/>
          <w:sz w:val="28"/>
          <w:szCs w:val="28"/>
        </w:rPr>
        <w:lastRenderedPageBreak/>
        <w:t>Развивать силовые способности;</w:t>
      </w:r>
    </w:p>
    <w:p w:rsidR="00F605E9" w:rsidRPr="00F605E9" w:rsidRDefault="00F605E9" w:rsidP="00F605E9">
      <w:pPr>
        <w:pStyle w:val="a6"/>
        <w:numPr>
          <w:ilvl w:val="0"/>
          <w:numId w:val="6"/>
        </w:numPr>
        <w:rPr>
          <w:rFonts w:eastAsia="Times New Roman"/>
          <w:sz w:val="28"/>
          <w:szCs w:val="28"/>
        </w:rPr>
      </w:pPr>
      <w:r w:rsidRPr="00F605E9">
        <w:rPr>
          <w:rFonts w:eastAsia="Times New Roman"/>
          <w:sz w:val="28"/>
          <w:szCs w:val="28"/>
        </w:rPr>
        <w:t>Развивать гибкость, развивать скоростно – силовые способности;</w:t>
      </w:r>
    </w:p>
    <w:p w:rsidR="00F605E9" w:rsidRPr="00F605E9" w:rsidRDefault="00F605E9" w:rsidP="00F605E9">
      <w:pPr>
        <w:pStyle w:val="a6"/>
        <w:numPr>
          <w:ilvl w:val="0"/>
          <w:numId w:val="6"/>
        </w:numPr>
        <w:rPr>
          <w:rFonts w:eastAsia="Times New Roman"/>
          <w:sz w:val="28"/>
          <w:szCs w:val="28"/>
        </w:rPr>
      </w:pPr>
      <w:r w:rsidRPr="00F605E9">
        <w:rPr>
          <w:rFonts w:eastAsia="Times New Roman"/>
          <w:sz w:val="28"/>
          <w:szCs w:val="28"/>
        </w:rPr>
        <w:t>Развивать координационные способности, развивать скоростные способности.</w:t>
      </w:r>
    </w:p>
    <w:sectPr w:rsidR="00F605E9" w:rsidRPr="00F605E9" w:rsidSect="00165FE5">
      <w:headerReference w:type="default" r:id="rId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5C0" w:rsidRDefault="00AB35C0" w:rsidP="00B3180E">
      <w:pPr>
        <w:spacing w:after="0" w:line="240" w:lineRule="auto"/>
      </w:pPr>
      <w:r>
        <w:separator/>
      </w:r>
    </w:p>
  </w:endnote>
  <w:endnote w:type="continuationSeparator" w:id="0">
    <w:p w:rsidR="00AB35C0" w:rsidRDefault="00AB35C0" w:rsidP="00B3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5C0" w:rsidRDefault="00AB35C0" w:rsidP="00B3180E">
      <w:pPr>
        <w:spacing w:after="0" w:line="240" w:lineRule="auto"/>
      </w:pPr>
      <w:r>
        <w:separator/>
      </w:r>
    </w:p>
  </w:footnote>
  <w:footnote w:type="continuationSeparator" w:id="0">
    <w:p w:rsidR="00AB35C0" w:rsidRDefault="00AB35C0" w:rsidP="00B31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80E" w:rsidRDefault="00AA2430" w:rsidP="00B3180E">
    <w:pPr>
      <w:pStyle w:val="a9"/>
      <w:rPr>
        <w:rFonts w:ascii="Times New Roman" w:eastAsiaTheme="majorEastAsia" w:hAnsi="Times New Roman" w:cs="Times New Roman"/>
        <w:color w:val="4F81BD" w:themeColor="accent1"/>
        <w:sz w:val="20"/>
        <w:szCs w:val="20"/>
      </w:rPr>
    </w:pPr>
    <w:r>
      <w:rPr>
        <w:rFonts w:ascii="Times New Roman" w:eastAsiaTheme="majorEastAsia" w:hAnsi="Times New Roman" w:cs="Times New Roman"/>
        <w:color w:val="4F81BD" w:themeColor="accent1"/>
        <w:sz w:val="20"/>
        <w:szCs w:val="20"/>
      </w:rPr>
      <w:t>Региональный</w:t>
    </w:r>
    <w:r w:rsidR="00B3180E">
      <w:rPr>
        <w:rFonts w:ascii="Times New Roman" w:eastAsiaTheme="majorEastAsia" w:hAnsi="Times New Roman" w:cs="Times New Roman"/>
        <w:color w:val="4F81BD" w:themeColor="accent1"/>
        <w:sz w:val="20"/>
        <w:szCs w:val="20"/>
      </w:rPr>
      <w:t xml:space="preserve"> этап Всероссийской олимпиады профессионального мастерства по укрупненным группам </w:t>
    </w:r>
    <w:r>
      <w:rPr>
        <w:rFonts w:ascii="Times New Roman" w:eastAsiaTheme="majorEastAsia" w:hAnsi="Times New Roman" w:cs="Times New Roman"/>
        <w:color w:val="4F81BD" w:themeColor="accent1"/>
        <w:sz w:val="20"/>
        <w:szCs w:val="20"/>
      </w:rPr>
      <w:t>специальностей среднего</w:t>
    </w:r>
    <w:r w:rsidR="00B3180E">
      <w:rPr>
        <w:rFonts w:ascii="Times New Roman" w:eastAsiaTheme="majorEastAsia" w:hAnsi="Times New Roman" w:cs="Times New Roman"/>
        <w:color w:val="4F81BD" w:themeColor="accent1"/>
        <w:sz w:val="20"/>
        <w:szCs w:val="20"/>
      </w:rPr>
      <w:t xml:space="preserve"> профессионального образования</w:t>
    </w:r>
  </w:p>
  <w:p w:rsidR="00B3180E" w:rsidRDefault="00B3180E" w:rsidP="00B3180E">
    <w:pPr>
      <w:pStyle w:val="a9"/>
      <w:tabs>
        <w:tab w:val="clear" w:pos="4677"/>
        <w:tab w:val="center" w:pos="5387"/>
      </w:tabs>
      <w:rPr>
        <w:rFonts w:ascii="Times New Roman" w:eastAsia="Calibri" w:hAnsi="Times New Roman" w:cs="Times New Roman"/>
        <w:sz w:val="20"/>
        <w:szCs w:val="20"/>
      </w:rPr>
    </w:pPr>
    <w:r>
      <w:rPr>
        <w:rFonts w:ascii="Times New Roman" w:hAnsi="Times New Roman" w:cs="Times New Roman"/>
        <w:sz w:val="20"/>
        <w:szCs w:val="20"/>
      </w:rPr>
      <w:t>УГС СПО 49.00.00 Физическая культура и спорт</w:t>
    </w:r>
    <w:r>
      <w:rPr>
        <w:rFonts w:ascii="Times New Roman" w:hAnsi="Times New Roman" w:cs="Times New Roman"/>
        <w:sz w:val="20"/>
        <w:szCs w:val="20"/>
      </w:rPr>
      <w:tab/>
    </w:r>
    <w:r>
      <w:rPr>
        <w:rFonts w:ascii="Times New Roman" w:hAnsi="Times New Roman" w:cs="Times New Roman"/>
        <w:sz w:val="20"/>
        <w:szCs w:val="20"/>
      </w:rPr>
      <w:tab/>
    </w:r>
  </w:p>
  <w:p w:rsidR="00B3180E" w:rsidRDefault="00B318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D9E"/>
    <w:multiLevelType w:val="hybridMultilevel"/>
    <w:tmpl w:val="3D5E8E6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B28F1"/>
    <w:multiLevelType w:val="hybridMultilevel"/>
    <w:tmpl w:val="ABB4B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54635"/>
    <w:multiLevelType w:val="hybridMultilevel"/>
    <w:tmpl w:val="1F126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B7B45"/>
    <w:multiLevelType w:val="hybridMultilevel"/>
    <w:tmpl w:val="B866C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2362E8"/>
    <w:multiLevelType w:val="hybridMultilevel"/>
    <w:tmpl w:val="63FE8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5444E6"/>
    <w:multiLevelType w:val="hybridMultilevel"/>
    <w:tmpl w:val="E95E7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6119"/>
    <w:rsid w:val="000271E2"/>
    <w:rsid w:val="00065D7B"/>
    <w:rsid w:val="0007312A"/>
    <w:rsid w:val="000B21D0"/>
    <w:rsid w:val="000D3A84"/>
    <w:rsid w:val="001451D5"/>
    <w:rsid w:val="0014758C"/>
    <w:rsid w:val="00163587"/>
    <w:rsid w:val="00165FE5"/>
    <w:rsid w:val="001671A5"/>
    <w:rsid w:val="001718DF"/>
    <w:rsid w:val="00172197"/>
    <w:rsid w:val="001739AA"/>
    <w:rsid w:val="00186F8F"/>
    <w:rsid w:val="001A48CB"/>
    <w:rsid w:val="001D5AF5"/>
    <w:rsid w:val="002229B1"/>
    <w:rsid w:val="002520BD"/>
    <w:rsid w:val="00253B34"/>
    <w:rsid w:val="00265F87"/>
    <w:rsid w:val="00266C8F"/>
    <w:rsid w:val="0027387F"/>
    <w:rsid w:val="00284E74"/>
    <w:rsid w:val="002856F1"/>
    <w:rsid w:val="00291EA9"/>
    <w:rsid w:val="0029235C"/>
    <w:rsid w:val="002B57A1"/>
    <w:rsid w:val="002C7720"/>
    <w:rsid w:val="0030059F"/>
    <w:rsid w:val="003115C4"/>
    <w:rsid w:val="00350117"/>
    <w:rsid w:val="003654F5"/>
    <w:rsid w:val="00377F46"/>
    <w:rsid w:val="003B11FA"/>
    <w:rsid w:val="003C2B98"/>
    <w:rsid w:val="003C363B"/>
    <w:rsid w:val="00404A33"/>
    <w:rsid w:val="00426E1A"/>
    <w:rsid w:val="0043532C"/>
    <w:rsid w:val="00462E01"/>
    <w:rsid w:val="004731B9"/>
    <w:rsid w:val="00484057"/>
    <w:rsid w:val="004C084F"/>
    <w:rsid w:val="004D66B7"/>
    <w:rsid w:val="00532DFF"/>
    <w:rsid w:val="00556D42"/>
    <w:rsid w:val="005B4C56"/>
    <w:rsid w:val="005D74E3"/>
    <w:rsid w:val="00614BFB"/>
    <w:rsid w:val="00620AF5"/>
    <w:rsid w:val="00625B2C"/>
    <w:rsid w:val="0063657B"/>
    <w:rsid w:val="0063779B"/>
    <w:rsid w:val="006537A5"/>
    <w:rsid w:val="00666C6B"/>
    <w:rsid w:val="006856A0"/>
    <w:rsid w:val="00692ACF"/>
    <w:rsid w:val="007178BC"/>
    <w:rsid w:val="00731CC9"/>
    <w:rsid w:val="00731DDC"/>
    <w:rsid w:val="00753500"/>
    <w:rsid w:val="00772D61"/>
    <w:rsid w:val="00782A75"/>
    <w:rsid w:val="00782C0F"/>
    <w:rsid w:val="00791AEA"/>
    <w:rsid w:val="007B315C"/>
    <w:rsid w:val="007C7D12"/>
    <w:rsid w:val="007D6B67"/>
    <w:rsid w:val="007F4FD3"/>
    <w:rsid w:val="0085442C"/>
    <w:rsid w:val="008574D0"/>
    <w:rsid w:val="008753C0"/>
    <w:rsid w:val="00896864"/>
    <w:rsid w:val="008C7B2D"/>
    <w:rsid w:val="008E41C3"/>
    <w:rsid w:val="008E50BF"/>
    <w:rsid w:val="00930AE5"/>
    <w:rsid w:val="00933864"/>
    <w:rsid w:val="009629B8"/>
    <w:rsid w:val="00976FB2"/>
    <w:rsid w:val="009D0A0B"/>
    <w:rsid w:val="00A045E8"/>
    <w:rsid w:val="00A34C4C"/>
    <w:rsid w:val="00A46A6B"/>
    <w:rsid w:val="00A57183"/>
    <w:rsid w:val="00A86471"/>
    <w:rsid w:val="00AA2430"/>
    <w:rsid w:val="00AB35C0"/>
    <w:rsid w:val="00AD60F0"/>
    <w:rsid w:val="00B07355"/>
    <w:rsid w:val="00B3180E"/>
    <w:rsid w:val="00B34E43"/>
    <w:rsid w:val="00B353BD"/>
    <w:rsid w:val="00B50431"/>
    <w:rsid w:val="00B81F38"/>
    <w:rsid w:val="00BA578B"/>
    <w:rsid w:val="00C25373"/>
    <w:rsid w:val="00C61408"/>
    <w:rsid w:val="00C96119"/>
    <w:rsid w:val="00CB64D1"/>
    <w:rsid w:val="00CC626F"/>
    <w:rsid w:val="00CD6921"/>
    <w:rsid w:val="00D124F6"/>
    <w:rsid w:val="00D15568"/>
    <w:rsid w:val="00D20CAB"/>
    <w:rsid w:val="00D217CD"/>
    <w:rsid w:val="00D255DF"/>
    <w:rsid w:val="00D2738E"/>
    <w:rsid w:val="00D44507"/>
    <w:rsid w:val="00D53477"/>
    <w:rsid w:val="00D60E08"/>
    <w:rsid w:val="00D93AE1"/>
    <w:rsid w:val="00D94696"/>
    <w:rsid w:val="00DA0464"/>
    <w:rsid w:val="00E02E5D"/>
    <w:rsid w:val="00E243FE"/>
    <w:rsid w:val="00E70053"/>
    <w:rsid w:val="00E71F26"/>
    <w:rsid w:val="00ED024F"/>
    <w:rsid w:val="00F2277F"/>
    <w:rsid w:val="00F605E9"/>
    <w:rsid w:val="00F8372D"/>
    <w:rsid w:val="00F92F13"/>
    <w:rsid w:val="00FC1D0B"/>
    <w:rsid w:val="00FC263F"/>
    <w:rsid w:val="00FE3B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44C14-0017-4B4C-9A8E-F61CAA31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C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C96119"/>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C96119"/>
    <w:rPr>
      <w:rFonts w:ascii="Times New Roman" w:eastAsia="Times New Roman" w:hAnsi="Times New Roman" w:cs="Times New Roman"/>
      <w:sz w:val="28"/>
      <w:szCs w:val="24"/>
    </w:rPr>
  </w:style>
  <w:style w:type="character" w:customStyle="1" w:styleId="FontStyle32">
    <w:name w:val="Font Style32"/>
    <w:basedOn w:val="a0"/>
    <w:uiPriority w:val="99"/>
    <w:rsid w:val="00C96119"/>
    <w:rPr>
      <w:rFonts w:ascii="Times New Roman" w:hAnsi="Times New Roman" w:cs="Times New Roman" w:hint="default"/>
      <w:sz w:val="26"/>
      <w:szCs w:val="26"/>
    </w:rPr>
  </w:style>
  <w:style w:type="table" w:styleId="a5">
    <w:name w:val="Table Grid"/>
    <w:basedOn w:val="a1"/>
    <w:uiPriority w:val="59"/>
    <w:rsid w:val="00C9611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930AE5"/>
    <w:pPr>
      <w:ind w:left="720"/>
      <w:contextualSpacing/>
      <w:jc w:val="both"/>
    </w:pPr>
    <w:rPr>
      <w:rFonts w:ascii="Times New Roman" w:eastAsia="Calibri" w:hAnsi="Times New Roman" w:cs="Times New Roman"/>
      <w:sz w:val="24"/>
      <w:lang w:eastAsia="en-US"/>
    </w:rPr>
  </w:style>
  <w:style w:type="paragraph" w:customStyle="1" w:styleId="1">
    <w:name w:val="Обычный1"/>
    <w:basedOn w:val="a"/>
    <w:rsid w:val="00B0735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B318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3180E"/>
  </w:style>
  <w:style w:type="paragraph" w:styleId="a9">
    <w:name w:val="footer"/>
    <w:basedOn w:val="a"/>
    <w:link w:val="aa"/>
    <w:uiPriority w:val="99"/>
    <w:unhideWhenUsed/>
    <w:rsid w:val="00B318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3180E"/>
  </w:style>
  <w:style w:type="paragraph" w:customStyle="1" w:styleId="ConsPlusNormal">
    <w:name w:val="ConsPlusNormal"/>
    <w:rsid w:val="00A34C4C"/>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61C0C-CE3C-43CE-8B54-1251724E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5</Pages>
  <Words>1309</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Егорова</cp:lastModifiedBy>
  <cp:revision>87</cp:revision>
  <dcterms:created xsi:type="dcterms:W3CDTF">2017-04-05T10:07:00Z</dcterms:created>
  <dcterms:modified xsi:type="dcterms:W3CDTF">2020-03-03T19:14:00Z</dcterms:modified>
</cp:coreProperties>
</file>